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B03" w:rsidRDefault="009A48FA" w:rsidP="00050D3B">
      <w:pPr>
        <w:spacing w:before="100"/>
        <w:ind w:left="7470"/>
        <w:jc w:val="both"/>
        <w:rPr>
          <w:rFonts w:ascii="Times New Roman" w:eastAsia="Times New Roman" w:hAnsi="Times New Roman" w:cs="Times New Roman"/>
          <w:b/>
          <w:bCs/>
          <w:sz w:val="28"/>
          <w:szCs w:val="28"/>
        </w:rPr>
      </w:pPr>
      <w:r>
        <w:rPr>
          <w:noProof/>
          <w:lang w:val="en-IN" w:eastAsia="en-IN"/>
        </w:rPr>
        <w:drawing>
          <wp:anchor distT="0" distB="0" distL="114300" distR="114300" simplePos="0" relativeHeight="251658240" behindDoc="0" locked="0" layoutInCell="1" hidden="0" allowOverlap="1" wp14:anchorId="21A87477" wp14:editId="79E38AE8">
            <wp:simplePos x="0" y="0"/>
            <wp:positionH relativeFrom="column">
              <wp:posOffset>3985895</wp:posOffset>
            </wp:positionH>
            <wp:positionV relativeFrom="paragraph">
              <wp:posOffset>256540</wp:posOffset>
            </wp:positionV>
            <wp:extent cx="837565" cy="853440"/>
            <wp:effectExtent l="0" t="0" r="635" b="3810"/>
            <wp:wrapSquare wrapText="bothSides" distT="0" distB="0" distL="114300" distR="114300"/>
            <wp:docPr id="2" name="image2.png" descr="A logo for a data governance advocate  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logo for a data governance advocate  AI-generated content may be incorrect."/>
                    <pic:cNvPicPr preferRelativeResize="0"/>
                  </pic:nvPicPr>
                  <pic:blipFill>
                    <a:blip r:embed="rId7">
                      <a:extLst>
                        <a:ext uri="{28A0092B-C50C-407E-A947-70E740481C1C}">
                          <a14:useLocalDpi xmlns:a14="http://schemas.microsoft.com/office/drawing/2010/main" val="0"/>
                        </a:ext>
                      </a:extLst>
                    </a:blip>
                    <a:srcRect/>
                    <a:stretch>
                      <a:fillRect/>
                    </a:stretch>
                  </pic:blipFill>
                  <pic:spPr>
                    <a:xfrm>
                      <a:off x="0" y="0"/>
                      <a:ext cx="837565" cy="853440"/>
                    </a:xfrm>
                    <a:prstGeom prst="rect">
                      <a:avLst/>
                    </a:prstGeom>
                    <a:ln/>
                  </pic:spPr>
                </pic:pic>
              </a:graphicData>
            </a:graphic>
          </wp:anchor>
        </w:drawing>
      </w:r>
    </w:p>
    <w:p w:rsidR="00882B03" w:rsidRDefault="009A48FA" w:rsidP="00050D3B">
      <w:pPr>
        <w:pStyle w:val="Title"/>
        <w:spacing w:before="0" w:line="259" w:lineRule="auto"/>
        <w:ind w:left="-450" w:right="0" w:firstLine="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Samara Reddy                                                                                   </w:t>
      </w:r>
      <w:r>
        <w:rPr>
          <w:noProof/>
          <w:lang w:val="en-IN" w:eastAsia="en-IN"/>
        </w:rPr>
        <w:drawing>
          <wp:anchor distT="0" distB="0" distL="114300" distR="114300" simplePos="0" relativeHeight="251659264" behindDoc="0" locked="0" layoutInCell="1" hidden="0" allowOverlap="1" wp14:anchorId="551424E4" wp14:editId="0A354CA6">
            <wp:simplePos x="0" y="0"/>
            <wp:positionH relativeFrom="column">
              <wp:posOffset>4823460</wp:posOffset>
            </wp:positionH>
            <wp:positionV relativeFrom="paragraph">
              <wp:posOffset>34290</wp:posOffset>
            </wp:positionV>
            <wp:extent cx="999490" cy="838200"/>
            <wp:effectExtent l="0" t="0" r="0" b="0"/>
            <wp:wrapNone/>
            <wp:docPr id="3" name="image3.png" descr="A blue and grey badge with white text  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blue and grey badge with white text  AI-generated content may be incorrect."/>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999490" cy="838200"/>
                    </a:xfrm>
                    <a:prstGeom prst="rect">
                      <a:avLst/>
                    </a:prstGeom>
                    <a:ln/>
                  </pic:spPr>
                </pic:pic>
              </a:graphicData>
            </a:graphic>
          </wp:anchor>
        </w:drawing>
      </w:r>
      <w:r>
        <w:rPr>
          <w:noProof/>
          <w:lang w:val="en-IN" w:eastAsia="en-IN"/>
        </w:rPr>
        <w:drawing>
          <wp:anchor distT="0" distB="0" distL="114300" distR="114300" simplePos="0" relativeHeight="251660288" behindDoc="0" locked="0" layoutInCell="1" hidden="0" allowOverlap="1" wp14:anchorId="7CA1B084" wp14:editId="7F520FCE">
            <wp:simplePos x="0" y="0"/>
            <wp:positionH relativeFrom="column">
              <wp:posOffset>5875020</wp:posOffset>
            </wp:positionH>
            <wp:positionV relativeFrom="paragraph">
              <wp:posOffset>34290</wp:posOffset>
            </wp:positionV>
            <wp:extent cx="937260" cy="807720"/>
            <wp:effectExtent l="0" t="0" r="0" b="0"/>
            <wp:wrapSquare wrapText="bothSides" distT="0" distB="0" distL="114300" distR="114300"/>
            <wp:docPr id="4" name="image1.png" descr="A blue and white badge with white text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and white badge with white text  Description automatically generated"/>
                    <pic:cNvPicPr preferRelativeResize="0"/>
                  </pic:nvPicPr>
                  <pic:blipFill>
                    <a:blip r:embed="rId9" cstate="email">
                      <a:extLst>
                        <a:ext uri="{28A0092B-C50C-407E-A947-70E740481C1C}">
                          <a14:useLocalDpi xmlns:a14="http://schemas.microsoft.com/office/drawing/2010/main" val="0"/>
                        </a:ext>
                      </a:extLst>
                    </a:blip>
                    <a:srcRect/>
                    <a:stretch>
                      <a:fillRect/>
                    </a:stretch>
                  </pic:blipFill>
                  <pic:spPr>
                    <a:xfrm>
                      <a:off x="0" y="0"/>
                      <a:ext cx="937260" cy="807720"/>
                    </a:xfrm>
                    <a:prstGeom prst="rect">
                      <a:avLst/>
                    </a:prstGeom>
                    <a:ln/>
                  </pic:spPr>
                </pic:pic>
              </a:graphicData>
            </a:graphic>
          </wp:anchor>
        </w:drawing>
      </w:r>
    </w:p>
    <w:p w:rsidR="00882B03" w:rsidRDefault="009A48FA" w:rsidP="00050D3B">
      <w:pPr>
        <w:pStyle w:val="Title"/>
        <w:spacing w:before="0" w:line="259" w:lineRule="auto"/>
        <w:ind w:left="-450" w:right="0" w:firstLine="90"/>
        <w:jc w:val="both"/>
        <w:rPr>
          <w:rFonts w:ascii="Times New Roman" w:eastAsia="Times New Roman" w:hAnsi="Times New Roman" w:cs="Times New Roman"/>
          <w:color w:val="0562C1"/>
          <w:sz w:val="28"/>
          <w:szCs w:val="28"/>
        </w:rPr>
      </w:pPr>
      <w:r>
        <w:rPr>
          <w:rFonts w:ascii="Times New Roman" w:eastAsia="Times New Roman" w:hAnsi="Times New Roman" w:cs="Times New Roman"/>
          <w:sz w:val="28"/>
          <w:szCs w:val="28"/>
        </w:rPr>
        <w:t xml:space="preserve">Email: </w:t>
      </w:r>
      <w:hyperlink r:id="rId10">
        <w:r w:rsidR="00882B03">
          <w:rPr>
            <w:rFonts w:ascii="Times New Roman" w:eastAsia="Times New Roman" w:hAnsi="Times New Roman" w:cs="Times New Roman"/>
            <w:color w:val="0562C1"/>
            <w:sz w:val="28"/>
            <w:szCs w:val="28"/>
            <w:u w:val="single"/>
          </w:rPr>
          <w:t>samarareddy538@gmail.com</w:t>
        </w:r>
      </w:hyperlink>
    </w:p>
    <w:p w:rsidR="00882B03" w:rsidRDefault="009A48FA" w:rsidP="00050D3B">
      <w:pPr>
        <w:pStyle w:val="Title"/>
        <w:spacing w:before="0" w:line="259" w:lineRule="auto"/>
        <w:ind w:left="-450" w:right="0" w:firstLine="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PH: +1(248) 812-9311</w:t>
      </w:r>
    </w:p>
    <w:p w:rsidR="00882B03" w:rsidRPr="00050D3B" w:rsidRDefault="00050D3B" w:rsidP="00050D3B">
      <w:pPr>
        <w:ind w:left="-450"/>
        <w:jc w:val="both"/>
        <w:rPr>
          <w:rFonts w:ascii="Times New Roman" w:eastAsia="Times New Roman" w:hAnsi="Times New Roman" w:cs="Times New Roman"/>
          <w:b/>
          <w:bCs/>
          <w:sz w:val="32"/>
          <w:szCs w:val="32"/>
        </w:rPr>
      </w:pPr>
      <w:r>
        <w:rPr>
          <w:rFonts w:ascii="Times New Roman" w:hAnsi="Times New Roman"/>
          <w:b/>
          <w:sz w:val="32"/>
          <w:szCs w:val="32"/>
        </w:rPr>
        <w:t xml:space="preserve"> </w:t>
      </w:r>
      <w:r w:rsidRPr="00050D3B">
        <w:rPr>
          <w:rFonts w:ascii="Times New Roman" w:hAnsi="Times New Roman"/>
          <w:b/>
          <w:sz w:val="32"/>
          <w:szCs w:val="32"/>
        </w:rPr>
        <w:t>Senior Data Engineer</w:t>
      </w:r>
    </w:p>
    <w:p w:rsidR="00882B03" w:rsidRDefault="00A678B6" w:rsidP="00050D3B">
      <w:pPr>
        <w:pBdr>
          <w:top w:val="nil"/>
          <w:left w:val="nil"/>
          <w:bottom w:val="nil"/>
          <w:right w:val="nil"/>
          <w:between w:val="nil"/>
        </w:pBdr>
        <w:spacing w:before="10"/>
        <w:jc w:val="both"/>
        <w:rPr>
          <w:rFonts w:ascii="Times New Roman" w:eastAsia="Times New Roman" w:hAnsi="Times New Roman" w:cs="Times New Roman"/>
          <w:b/>
          <w:bCs/>
          <w:color w:val="000000"/>
          <w:sz w:val="7"/>
          <w:szCs w:val="7"/>
        </w:rPr>
      </w:pPr>
      <w:r>
        <w:rPr>
          <w:noProof/>
          <w:lang w:val="en-IN" w:eastAsia="en-IN"/>
        </w:rPr>
        <mc:AlternateContent>
          <mc:Choice Requires="wps">
            <w:drawing>
              <wp:anchor distT="0" distB="0" distL="0" distR="0" simplePos="0" relativeHeight="251661312" behindDoc="0" locked="0" layoutInCell="1" hidden="0" allowOverlap="1" wp14:anchorId="5B1C1002" wp14:editId="2BF5F74D">
                <wp:simplePos x="0" y="0"/>
                <wp:positionH relativeFrom="column">
                  <wp:posOffset>-243840</wp:posOffset>
                </wp:positionH>
                <wp:positionV relativeFrom="paragraph">
                  <wp:posOffset>82550</wp:posOffset>
                </wp:positionV>
                <wp:extent cx="6795135" cy="45085"/>
                <wp:effectExtent l="0" t="19050" r="24765" b="0"/>
                <wp:wrapTopAndBottom distT="0" distB="0"/>
                <wp:docPr id="1" name="Freeform: Shape 1"/>
                <wp:cNvGraphicFramePr/>
                <a:graphic xmlns:a="http://schemas.openxmlformats.org/drawingml/2006/main">
                  <a:graphicData uri="http://schemas.microsoft.com/office/word/2010/wordprocessingShape">
                    <wps:wsp>
                      <wps:cNvSpPr/>
                      <wps:spPr>
                        <a:xfrm>
                          <a:off x="0" y="0"/>
                          <a:ext cx="6795135" cy="45085"/>
                        </a:xfrm>
                        <a:custGeom>
                          <a:avLst/>
                          <a:gdLst/>
                          <a:ahLst/>
                          <a:cxnLst/>
                          <a:rect l="l" t="t" r="r" b="b"/>
                          <a:pathLst>
                            <a:path w="6551295" h="120000" extrusionOk="0">
                              <a:moveTo>
                                <a:pt x="0" y="0"/>
                              </a:moveTo>
                              <a:lnTo>
                                <a:pt x="6551095" y="0"/>
                              </a:lnTo>
                            </a:path>
                          </a:pathLst>
                        </a:custGeom>
                        <a:noFill/>
                        <a:ln w="3807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9D428AB" id="Freeform: Shape 1" o:spid="_x0000_s1026" style="position:absolute;margin-left:-19.2pt;margin-top:6.5pt;width:535.05pt;height:3.5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coordsize="655129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" path="m,l6551095,e" filled="f" strokeweight="1.0576mm">
                <v:stroke startarrowwidth="narrow" startarrowlength="short" endarrowwidth="narrow" endarrowlength="short"/>
                <v:path arrowok="t" o:extrusionok="f"/>
                <w10:wrap type="topAndBottom"/>
              </v:shape>
            </w:pict>
          </mc:Fallback>
        </mc:AlternateContent>
      </w:r>
    </w:p>
    <w:p w:rsidR="00882B03" w:rsidRDefault="009A48FA" w:rsidP="00050D3B">
      <w:pPr>
        <w:spacing w:before="130"/>
        <w:ind w:left="180" w:right="180" w:hanging="360"/>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Professional Summary:</w:t>
      </w:r>
    </w:p>
    <w:p w:rsidR="00882B03" w:rsidRDefault="00882B03" w:rsidP="00050D3B">
      <w:pPr>
        <w:pBdr>
          <w:top w:val="nil"/>
          <w:left w:val="nil"/>
          <w:bottom w:val="nil"/>
          <w:right w:val="nil"/>
          <w:between w:val="nil"/>
        </w:pBdr>
        <w:spacing w:before="47"/>
        <w:ind w:left="180" w:right="180" w:hanging="360"/>
        <w:jc w:val="both"/>
        <w:rPr>
          <w:rFonts w:ascii="Times New Roman" w:eastAsia="Times New Roman" w:hAnsi="Times New Roman" w:cs="Times New Roman"/>
          <w:b/>
          <w:bCs/>
          <w:color w:val="000000"/>
        </w:rPr>
      </w:pPr>
    </w:p>
    <w:p w:rsidR="00882B03" w:rsidRDefault="00050D3B" w:rsidP="00AC6B40">
      <w:pPr>
        <w:tabs>
          <w:tab w:val="left" w:pos="810"/>
        </w:tabs>
        <w:spacing w:line="273" w:lineRule="auto"/>
        <w:ind w:left="284" w:right="180" w:hanging="284"/>
        <w:jc w:val="both"/>
        <w:rPr>
          <w:sz w:val="24"/>
          <w:szCs w:val="24"/>
        </w:rPr>
      </w:pPr>
      <w:r>
        <w:rPr>
          <w:rFonts w:ascii="Times New Roman" w:hAnsi="Times New Roman"/>
          <w:sz w:val="24"/>
        </w:rPr>
        <w:t xml:space="preserve">   </w:t>
      </w:r>
      <w:r w:rsidR="009A48FA">
        <w:rPr>
          <w:rFonts w:ascii="Times New Roman" w:hAnsi="Times New Roman"/>
          <w:sz w:val="24"/>
        </w:rPr>
        <w:t xml:space="preserve">● Seasoned Senior Cloud Data Engineer with 7+ years of experience designing, developing, and operating </w:t>
      </w:r>
      <w:r>
        <w:rPr>
          <w:rFonts w:ascii="Times New Roman" w:hAnsi="Times New Roman"/>
          <w:sz w:val="24"/>
        </w:rPr>
        <w:t xml:space="preserve">     </w:t>
      </w:r>
      <w:r w:rsidR="00AC6B40">
        <w:rPr>
          <w:rFonts w:ascii="Times New Roman" w:hAnsi="Times New Roman"/>
          <w:sz w:val="24"/>
        </w:rPr>
        <w:t xml:space="preserve">             </w:t>
      </w:r>
      <w:r w:rsidR="009A48FA">
        <w:rPr>
          <w:rFonts w:ascii="Times New Roman" w:hAnsi="Times New Roman"/>
          <w:sz w:val="24"/>
        </w:rPr>
        <w:t>enterprise data platforms across Azure and AWS, with exposure to GCP.</w:t>
      </w:r>
    </w:p>
    <w:p w:rsidR="00AC6B40" w:rsidRPr="00AC6B40" w:rsidRDefault="009A48FA" w:rsidP="00AC6B40">
      <w:pPr>
        <w:tabs>
          <w:tab w:val="left" w:pos="810"/>
        </w:tabs>
        <w:spacing w:line="273" w:lineRule="auto"/>
        <w:ind w:left="180" w:right="180"/>
        <w:jc w:val="both"/>
        <w:rPr>
          <w:rFonts w:ascii="Times New Roman" w:hAnsi="Times New Roman"/>
          <w:sz w:val="24"/>
        </w:rPr>
      </w:pPr>
      <w:r>
        <w:rPr>
          <w:rFonts w:ascii="Times New Roman" w:hAnsi="Times New Roman"/>
          <w:sz w:val="24"/>
        </w:rPr>
        <w:t>● Advanced expertise in Snowflake data engineering, cloud data warehousing, ELT architecture, dimensional modeling, workload optimization, and enterprise migration programs.</w:t>
      </w:r>
    </w:p>
    <w:p w:rsidR="00882B03" w:rsidRDefault="009A48FA" w:rsidP="00050D3B">
      <w:pPr>
        <w:tabs>
          <w:tab w:val="left" w:pos="810"/>
        </w:tabs>
        <w:spacing w:line="273" w:lineRule="auto"/>
        <w:ind w:left="180" w:right="180"/>
        <w:jc w:val="both"/>
        <w:rPr>
          <w:sz w:val="24"/>
          <w:szCs w:val="24"/>
        </w:rPr>
      </w:pPr>
      <w:r>
        <w:rPr>
          <w:rFonts w:ascii="Times New Roman" w:hAnsi="Times New Roman"/>
          <w:sz w:val="24"/>
        </w:rPr>
        <w:t>● Hands-on proficiency with dbt for modular SQL transformations, models, incremental processing, snapshots, macros, seeds, testing, documentation, and reusable ELT workflows.</w:t>
      </w:r>
    </w:p>
    <w:p w:rsidR="00882B03" w:rsidRDefault="009A48FA" w:rsidP="00050D3B">
      <w:pPr>
        <w:tabs>
          <w:tab w:val="left" w:pos="810"/>
        </w:tabs>
        <w:spacing w:line="273" w:lineRule="auto"/>
        <w:ind w:left="180" w:right="180"/>
        <w:jc w:val="both"/>
        <w:rPr>
          <w:sz w:val="24"/>
          <w:szCs w:val="24"/>
        </w:rPr>
      </w:pPr>
      <w:r>
        <w:rPr>
          <w:rFonts w:ascii="Times New Roman" w:hAnsi="Times New Roman"/>
          <w:sz w:val="24"/>
        </w:rPr>
        <w:t>● Strong Azure background spanning Azure Data Factory (ADF), Azure Data Lake Storage Gen2 (ADLS Gen2), Azure Synapse Analytics, Azure SQL Database, Microsoft Fabric, OneLake, and Azure Databricks.</w:t>
      </w:r>
    </w:p>
    <w:p w:rsidR="00882B03" w:rsidRDefault="009A48FA" w:rsidP="00050D3B">
      <w:pPr>
        <w:tabs>
          <w:tab w:val="left" w:pos="810"/>
        </w:tabs>
        <w:spacing w:line="273" w:lineRule="auto"/>
        <w:ind w:left="180" w:right="180"/>
        <w:jc w:val="both"/>
        <w:rPr>
          <w:sz w:val="24"/>
          <w:szCs w:val="24"/>
        </w:rPr>
      </w:pPr>
      <w:r>
        <w:rPr>
          <w:rFonts w:ascii="Times New Roman" w:hAnsi="Times New Roman"/>
          <w:sz w:val="24"/>
        </w:rPr>
        <w:t>● Expertise in Databricks, Apache Spark, PySpark, Delta Lake, Delta Live Tables (DLT), Unity Catalog, Structured Streaming, Spark SQL, and lakehouse architecture.</w:t>
      </w:r>
    </w:p>
    <w:p w:rsidR="00936AB2" w:rsidRPr="00936AB2" w:rsidRDefault="009A48FA" w:rsidP="00050D3B">
      <w:pPr>
        <w:tabs>
          <w:tab w:val="left" w:pos="810"/>
        </w:tabs>
        <w:spacing w:line="273" w:lineRule="auto"/>
        <w:ind w:left="180" w:right="180"/>
        <w:jc w:val="both"/>
        <w:rPr>
          <w:sz w:val="24"/>
          <w:szCs w:val="24"/>
        </w:rPr>
      </w:pPr>
      <w:r>
        <w:rPr>
          <w:rFonts w:ascii="Times New Roman" w:hAnsi="Times New Roman"/>
          <w:sz w:val="24"/>
        </w:rPr>
        <w:t>● Advanced SQL capability covering complex joins, CTEs, window functions, stored procedures, query optimization, execution-plan analysis, indexing, partitioning, and performance tuning.</w:t>
      </w:r>
    </w:p>
    <w:p w:rsidR="00936AB2" w:rsidRPr="00936AB2" w:rsidRDefault="00936AB2" w:rsidP="00050D3B">
      <w:pPr>
        <w:tabs>
          <w:tab w:val="left" w:pos="810"/>
        </w:tabs>
        <w:spacing w:line="273" w:lineRule="auto"/>
        <w:ind w:left="180" w:right="180"/>
        <w:jc w:val="both"/>
        <w:rPr>
          <w:rFonts w:ascii="Times New Roman" w:hAnsi="Times New Roman" w:cs="Times New Roman"/>
          <w:sz w:val="24"/>
          <w:szCs w:val="24"/>
        </w:rPr>
      </w:pPr>
      <w:r>
        <w:rPr>
          <w:rFonts w:ascii="Times New Roman" w:hAnsi="Times New Roman"/>
          <w:sz w:val="24"/>
        </w:rPr>
        <w:t>● Experienced in building scalable ETL/ELT pipelines with source-to-target mapping, data transformation, reconciliation, validation, incremental loading, error handling, orchestration, and production support.</w:t>
      </w:r>
    </w:p>
    <w:p w:rsidR="00936AB2" w:rsidRPr="00936AB2" w:rsidRDefault="00936AB2" w:rsidP="00050D3B">
      <w:pPr>
        <w:pStyle w:val="NormalWeb"/>
        <w:tabs>
          <w:tab w:val="left" w:pos="810"/>
        </w:tabs>
        <w:spacing w:line="273" w:lineRule="auto"/>
        <w:ind w:left="180" w:right="180"/>
        <w:jc w:val="both"/>
      </w:pPr>
      <w:r>
        <w:t>● Proven ability to create enterprise data models using Kimball methodology, star schema, snowflake schema, fact and dimension structures, conformed dimensions, and SCD Type 1/Type 2.</w:t>
      </w:r>
    </w:p>
    <w:p w:rsidR="00882B03" w:rsidRDefault="009A48FA" w:rsidP="00050D3B">
      <w:pPr>
        <w:tabs>
          <w:tab w:val="left" w:pos="810"/>
        </w:tabs>
        <w:spacing w:line="273" w:lineRule="auto"/>
        <w:ind w:left="180" w:right="180"/>
        <w:jc w:val="both"/>
        <w:rPr>
          <w:sz w:val="24"/>
          <w:szCs w:val="24"/>
        </w:rPr>
      </w:pPr>
      <w:r>
        <w:rPr>
          <w:rFonts w:ascii="Times New Roman" w:hAnsi="Times New Roman"/>
          <w:sz w:val="24"/>
        </w:rPr>
        <w:t>● Experienced in Snowflake performance engineering including virtual warehouse sizing, clustering, micro-partitioning, caching, workload management, concurrency optimization, and credit-aware processing.</w:t>
      </w:r>
    </w:p>
    <w:p w:rsidR="00882B03" w:rsidRDefault="009A48FA" w:rsidP="00050D3B">
      <w:pPr>
        <w:tabs>
          <w:tab w:val="left" w:pos="810"/>
        </w:tabs>
        <w:spacing w:line="273" w:lineRule="auto"/>
        <w:ind w:left="180" w:right="180"/>
        <w:jc w:val="both"/>
        <w:rPr>
          <w:sz w:val="24"/>
          <w:szCs w:val="24"/>
        </w:rPr>
      </w:pPr>
      <w:r>
        <w:rPr>
          <w:rFonts w:ascii="Times New Roman" w:hAnsi="Times New Roman"/>
          <w:sz w:val="24"/>
        </w:rPr>
        <w:t>● Hands-on knowledge of Snowflake objects and capabilities including databases, schemas, stages, tables, views, materialized views, secure access, monitoring, data sharing, and governed consumption.</w:t>
      </w:r>
    </w:p>
    <w:p w:rsidR="00882B03" w:rsidRDefault="009A48FA" w:rsidP="00050D3B">
      <w:pPr>
        <w:tabs>
          <w:tab w:val="left" w:pos="810"/>
        </w:tabs>
        <w:spacing w:line="273" w:lineRule="auto"/>
        <w:ind w:left="180" w:right="180"/>
        <w:jc w:val="both"/>
        <w:rPr>
          <w:sz w:val="24"/>
          <w:szCs w:val="24"/>
        </w:rPr>
      </w:pPr>
      <w:r>
        <w:rPr>
          <w:rFonts w:ascii="Times New Roman" w:hAnsi="Times New Roman"/>
          <w:sz w:val="24"/>
        </w:rPr>
        <w:t>● Implemented cloud migration and modernization initiatives involving Teradata, Hadoop, Hive, Informatica, Oracle, SQL Server, legacy ETL platforms, Snowflake, Databricks, and cloud-native lakehouses.</w:t>
      </w:r>
    </w:p>
    <w:p w:rsidR="00882B03" w:rsidRDefault="009A48FA" w:rsidP="00050D3B">
      <w:pPr>
        <w:tabs>
          <w:tab w:val="left" w:pos="810"/>
        </w:tabs>
        <w:spacing w:line="273" w:lineRule="auto"/>
        <w:ind w:left="180" w:right="180"/>
        <w:jc w:val="both"/>
        <w:rPr>
          <w:sz w:val="24"/>
          <w:szCs w:val="24"/>
        </w:rPr>
      </w:pPr>
      <w:r>
        <w:rPr>
          <w:rFonts w:ascii="Times New Roman" w:hAnsi="Times New Roman"/>
          <w:sz w:val="24"/>
        </w:rPr>
        <w:t>● Built batch and streaming data solutions using Azure Data Factory, Databricks Workflows, DLT, Spark Structured Streaming, Kafka, AWS Glue, Lambda, EMR, Kinesis, and event-driven processing patterns.</w:t>
      </w:r>
    </w:p>
    <w:p w:rsidR="00882B03" w:rsidRDefault="009A48FA" w:rsidP="00050D3B">
      <w:pPr>
        <w:tabs>
          <w:tab w:val="left" w:pos="810"/>
        </w:tabs>
        <w:spacing w:line="273" w:lineRule="auto"/>
        <w:ind w:left="180" w:right="180"/>
        <w:jc w:val="both"/>
        <w:rPr>
          <w:sz w:val="24"/>
          <w:szCs w:val="24"/>
        </w:rPr>
      </w:pPr>
      <w:r>
        <w:rPr>
          <w:rFonts w:ascii="Times New Roman" w:hAnsi="Times New Roman"/>
          <w:sz w:val="24"/>
        </w:rPr>
        <w:t>● Experienced with data governance, metadata management, lineage, cataloging, data quality, RBAC, RLS, encryption, auditability, Microsoft Purview, Unity Catalog, and regulated-data controls.</w:t>
      </w:r>
    </w:p>
    <w:p w:rsidR="00882B03" w:rsidRDefault="009A48FA" w:rsidP="00050D3B">
      <w:pPr>
        <w:tabs>
          <w:tab w:val="left" w:pos="810"/>
        </w:tabs>
        <w:spacing w:line="273" w:lineRule="auto"/>
        <w:ind w:left="180" w:right="180"/>
        <w:jc w:val="both"/>
        <w:rPr>
          <w:sz w:val="24"/>
          <w:szCs w:val="24"/>
        </w:rPr>
      </w:pPr>
      <w:r>
        <w:rPr>
          <w:rFonts w:ascii="Times New Roman" w:hAnsi="Times New Roman"/>
          <w:sz w:val="24"/>
        </w:rPr>
        <w:t>● Proficient in CI/CD and DataOps using Azure DevOps, GitHub Actions, Git, Terraform, Azure Bicep, automated testing, release approvals, infrastructure as code, and deployment automation.</w:t>
      </w:r>
    </w:p>
    <w:p w:rsidR="00882B03" w:rsidRDefault="009A48FA" w:rsidP="00050D3B">
      <w:pPr>
        <w:tabs>
          <w:tab w:val="left" w:pos="810"/>
        </w:tabs>
        <w:spacing w:line="273" w:lineRule="auto"/>
        <w:ind w:left="180" w:right="180"/>
        <w:jc w:val="both"/>
        <w:rPr>
          <w:sz w:val="24"/>
          <w:szCs w:val="24"/>
        </w:rPr>
      </w:pPr>
      <w:r>
        <w:rPr>
          <w:rFonts w:ascii="Times New Roman" w:hAnsi="Times New Roman"/>
          <w:sz w:val="24"/>
        </w:rPr>
        <w:t>● Built governed lakehouse architectures using bronze, silver, and gold layers with Delta Lake and Apache Iceberg, supporting schema evolution, ACID transactions, time travel, and scalable analytics.</w:t>
      </w:r>
    </w:p>
    <w:p w:rsidR="00882B03" w:rsidRDefault="009A48FA" w:rsidP="00050D3B">
      <w:pPr>
        <w:tabs>
          <w:tab w:val="left" w:pos="810"/>
        </w:tabs>
        <w:spacing w:line="273" w:lineRule="auto"/>
        <w:ind w:left="180" w:right="180"/>
        <w:jc w:val="both"/>
        <w:rPr>
          <w:sz w:val="24"/>
          <w:szCs w:val="24"/>
        </w:rPr>
      </w:pPr>
      <w:r>
        <w:rPr>
          <w:rFonts w:ascii="Times New Roman" w:hAnsi="Times New Roman"/>
          <w:sz w:val="24"/>
        </w:rPr>
        <w:t>● Experienced in developing Power BI semantic models, DAX measures, KPI dashboards, incremental refresh, aggregations, query diagnostics, and self-service analytics for business stakeholders.</w:t>
      </w:r>
    </w:p>
    <w:p w:rsidR="00882B03" w:rsidRDefault="009A48FA" w:rsidP="00050D3B">
      <w:pPr>
        <w:tabs>
          <w:tab w:val="left" w:pos="810"/>
        </w:tabs>
        <w:spacing w:line="273" w:lineRule="auto"/>
        <w:ind w:left="180" w:right="180"/>
        <w:jc w:val="both"/>
        <w:rPr>
          <w:sz w:val="24"/>
          <w:szCs w:val="24"/>
        </w:rPr>
      </w:pPr>
      <w:r>
        <w:rPr>
          <w:rFonts w:ascii="Times New Roman" w:hAnsi="Times New Roman"/>
          <w:sz w:val="24"/>
        </w:rPr>
        <w:t>● Applied Python, PySpark, Scala, SQL, Shell, and Java for data processing, validation, automation, ingestion utilities, transformation logic, and distributed computing workloads.</w:t>
      </w:r>
    </w:p>
    <w:p w:rsidR="00882B03" w:rsidRDefault="009A48FA" w:rsidP="00050D3B">
      <w:pPr>
        <w:tabs>
          <w:tab w:val="left" w:pos="810"/>
        </w:tabs>
        <w:spacing w:line="273" w:lineRule="auto"/>
        <w:ind w:left="180" w:right="180"/>
        <w:jc w:val="both"/>
        <w:rPr>
          <w:sz w:val="24"/>
          <w:szCs w:val="24"/>
        </w:rPr>
      </w:pPr>
      <w:r>
        <w:rPr>
          <w:rFonts w:ascii="Times New Roman" w:hAnsi="Times New Roman"/>
          <w:sz w:val="24"/>
        </w:rPr>
        <w:lastRenderedPageBreak/>
        <w:t>● Processed high-volume and petabyte-scale datasets using Spark, EMR, ADLS Gen2, S3, Hive, HDFS, and cloud warehouse technologies while improving reliability, latency, and operational efficiency.</w:t>
      </w:r>
    </w:p>
    <w:p w:rsidR="00882B03" w:rsidRDefault="009A48FA" w:rsidP="00050D3B">
      <w:pPr>
        <w:tabs>
          <w:tab w:val="left" w:pos="810"/>
        </w:tabs>
        <w:spacing w:line="273" w:lineRule="auto"/>
        <w:ind w:left="180" w:right="180"/>
        <w:jc w:val="both"/>
        <w:rPr>
          <w:sz w:val="24"/>
          <w:szCs w:val="24"/>
        </w:rPr>
      </w:pPr>
      <w:r>
        <w:rPr>
          <w:rFonts w:ascii="Times New Roman" w:hAnsi="Times New Roman"/>
          <w:sz w:val="24"/>
        </w:rPr>
        <w:t>● Experienced with automated data-quality frameworks using Great Expectations, DLT expectations, Python/SQL validation, profiling, anomaly detection, reconciliation, and migration controls.</w:t>
      </w:r>
    </w:p>
    <w:p w:rsidR="00882B03" w:rsidRDefault="009A48FA" w:rsidP="00050D3B">
      <w:pPr>
        <w:tabs>
          <w:tab w:val="left" w:pos="810"/>
        </w:tabs>
        <w:spacing w:line="273" w:lineRule="auto"/>
        <w:ind w:left="180" w:right="180"/>
        <w:jc w:val="both"/>
        <w:rPr>
          <w:sz w:val="24"/>
          <w:szCs w:val="24"/>
        </w:rPr>
      </w:pPr>
      <w:r>
        <w:rPr>
          <w:rFonts w:ascii="Times New Roman" w:hAnsi="Times New Roman"/>
          <w:sz w:val="24"/>
        </w:rPr>
        <w:t>● Implemented monitoring and observability using Azure Monitor, Log Analytics, Application Insights, Databricks monitoring, Snowflake monitoring, operational alerts, and root-cause analysis.</w:t>
      </w:r>
    </w:p>
    <w:p w:rsidR="00882B03" w:rsidRDefault="009A48FA" w:rsidP="00050D3B">
      <w:pPr>
        <w:tabs>
          <w:tab w:val="left" w:pos="810"/>
        </w:tabs>
        <w:spacing w:line="273" w:lineRule="auto"/>
        <w:ind w:left="180" w:right="180"/>
        <w:jc w:val="both"/>
        <w:rPr>
          <w:sz w:val="24"/>
          <w:szCs w:val="24"/>
        </w:rPr>
      </w:pPr>
      <w:r>
        <w:rPr>
          <w:rFonts w:ascii="Times New Roman" w:hAnsi="Times New Roman"/>
          <w:sz w:val="24"/>
        </w:rPr>
        <w:t>● Healthcare data experience supporting HIPAA-aligned pipelines, EDI 837/835/270/271/276/277, claims and member data, secure processing, auditability, and controlled access.</w:t>
      </w:r>
    </w:p>
    <w:p w:rsidR="00882B03" w:rsidRDefault="009A48FA" w:rsidP="00050D3B">
      <w:pPr>
        <w:tabs>
          <w:tab w:val="left" w:pos="810"/>
        </w:tabs>
        <w:spacing w:line="273" w:lineRule="auto"/>
        <w:ind w:left="180" w:right="180"/>
        <w:jc w:val="both"/>
        <w:rPr>
          <w:sz w:val="24"/>
          <w:szCs w:val="24"/>
        </w:rPr>
      </w:pPr>
      <w:r>
        <w:rPr>
          <w:rFonts w:ascii="Times New Roman" w:hAnsi="Times New Roman"/>
          <w:sz w:val="24"/>
        </w:rPr>
        <w:t>● Experienced in relational and NoSQL technologies including Snowflake, Azure SQL Database, SQL Server, Oracle, PostgreSQL, Teradata, DB2, MySQL, MongoDB, Cassandra, and HBase.</w:t>
      </w:r>
    </w:p>
    <w:p w:rsidR="00882B03" w:rsidRDefault="009A48FA" w:rsidP="00050D3B">
      <w:pPr>
        <w:tabs>
          <w:tab w:val="left" w:pos="810"/>
        </w:tabs>
        <w:spacing w:line="273" w:lineRule="auto"/>
        <w:ind w:left="180" w:right="180"/>
        <w:jc w:val="both"/>
        <w:rPr>
          <w:sz w:val="24"/>
          <w:szCs w:val="24"/>
        </w:rPr>
      </w:pPr>
      <w:r>
        <w:rPr>
          <w:rFonts w:ascii="Times New Roman" w:hAnsi="Times New Roman"/>
          <w:sz w:val="24"/>
        </w:rPr>
        <w:t>● Worked with semi-structured and open data formats including JSON, Parquet, Avro, ORC, Delta, and Iceberg for ingestion, standardization, transformation, schema management, and analytics.</w:t>
      </w:r>
    </w:p>
    <w:p w:rsidR="00882B03" w:rsidRDefault="00AC6B40" w:rsidP="00AC6B40">
      <w:pPr>
        <w:pBdr>
          <w:top w:val="nil"/>
          <w:left w:val="nil"/>
          <w:bottom w:val="nil"/>
          <w:right w:val="nil"/>
          <w:between w:val="nil"/>
        </w:pBdr>
        <w:ind w:left="180" w:right="180" w:hanging="38"/>
        <w:jc w:val="both"/>
        <w:rPr>
          <w:rFonts w:ascii="Times New Roman" w:eastAsia="Times New Roman" w:hAnsi="Times New Roman" w:cs="Times New Roman"/>
          <w:color w:val="000000"/>
          <w:sz w:val="20"/>
          <w:szCs w:val="20"/>
        </w:rPr>
      </w:pPr>
      <w:r>
        <w:rPr>
          <w:rFonts w:ascii="Times New Roman" w:hAnsi="Times New Roman"/>
          <w:sz w:val="24"/>
        </w:rPr>
        <w:t xml:space="preserve"> </w:t>
      </w:r>
      <w:r w:rsidR="00882B03">
        <w:rPr>
          <w:rFonts w:ascii="Times New Roman" w:hAnsi="Times New Roman"/>
          <w:sz w:val="24"/>
        </w:rPr>
        <w:t>● Effective Agile/Scrum contributor with experience in requirements analysis, technical design, stakeholder collaboration, documentation, code reviews, UAT, production deployment, incident resolution, and mentoring.</w:t>
      </w:r>
    </w:p>
    <w:p w:rsidR="00882B03" w:rsidRDefault="00882B03" w:rsidP="00050D3B">
      <w:pPr>
        <w:pBdr>
          <w:top w:val="nil"/>
          <w:left w:val="nil"/>
          <w:bottom w:val="nil"/>
          <w:right w:val="nil"/>
          <w:between w:val="nil"/>
        </w:pBdr>
        <w:spacing w:before="16"/>
        <w:ind w:left="180" w:right="180" w:hanging="360"/>
        <w:jc w:val="both"/>
        <w:rPr>
          <w:rFonts w:ascii="Times New Roman" w:eastAsia="Times New Roman" w:hAnsi="Times New Roman" w:cs="Times New Roman"/>
          <w:color w:val="000000"/>
          <w:sz w:val="20"/>
          <w:szCs w:val="20"/>
        </w:rPr>
      </w:pPr>
    </w:p>
    <w:p w:rsidR="00882B03" w:rsidRDefault="009A48FA" w:rsidP="00050D3B">
      <w:pPr>
        <w:ind w:left="180" w:right="180" w:hanging="360"/>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u w:val="single"/>
        </w:rPr>
        <w:t>IT SKILLS:</w:t>
      </w:r>
    </w:p>
    <w:p w:rsidR="008F678A" w:rsidRPr="00AC6B40" w:rsidRDefault="009A48FA" w:rsidP="00050D3B">
      <w:pPr>
        <w:pBdr>
          <w:top w:val="nil"/>
          <w:left w:val="nil"/>
          <w:bottom w:val="nil"/>
          <w:right w:val="nil"/>
          <w:between w:val="nil"/>
        </w:pBdr>
        <w:spacing w:before="195"/>
        <w:ind w:left="180" w:right="180" w:hanging="360"/>
        <w:jc w:val="both"/>
        <w:rPr>
          <w:rFonts w:ascii="Times New Roman" w:hAnsi="Times New Roman"/>
          <w:sz w:val="24"/>
        </w:rPr>
      </w:pPr>
      <w:r>
        <w:rPr>
          <w:rFonts w:ascii="Times New Roman" w:hAnsi="Times New Roman"/>
          <w:sz w:val="24"/>
        </w:rPr>
        <w:t>● Big Data: Cloudera Distribution, HDFS, YARN, MapReduce, Pig, Sqoop, Kafka, HBase, Hive, Flume, Cassandra, Spark, Spark Streaming, Storm, Scala, Impala</w:t>
      </w:r>
    </w:p>
    <w:p w:rsidR="00882B03" w:rsidRPr="00AC6B40" w:rsidRDefault="009A48FA" w:rsidP="00050D3B">
      <w:pPr>
        <w:pBdr>
          <w:top w:val="nil"/>
          <w:left w:val="nil"/>
          <w:bottom w:val="nil"/>
          <w:right w:val="nil"/>
          <w:between w:val="nil"/>
        </w:pBdr>
        <w:spacing w:before="195"/>
        <w:ind w:left="180" w:right="180" w:hanging="360"/>
        <w:jc w:val="both"/>
        <w:rPr>
          <w:rFonts w:ascii="Times New Roman" w:hAnsi="Times New Roman"/>
          <w:sz w:val="24"/>
        </w:rPr>
      </w:pPr>
      <w:r>
        <w:rPr>
          <w:rFonts w:ascii="Times New Roman" w:hAnsi="Times New Roman"/>
          <w:sz w:val="24"/>
        </w:rPr>
        <w:t>● Programming: Python, PySpark, Scala, Java, C, C++, Shell Scripting, Perl, SQL, PL/SQL, Bash</w:t>
      </w:r>
    </w:p>
    <w:p w:rsidR="00882B03" w:rsidRPr="00AC6B40" w:rsidRDefault="009A48FA" w:rsidP="00050D3B">
      <w:pPr>
        <w:spacing w:before="149"/>
        <w:ind w:left="180" w:right="180" w:hanging="360"/>
        <w:jc w:val="both"/>
        <w:rPr>
          <w:rFonts w:ascii="Times New Roman" w:hAnsi="Times New Roman"/>
          <w:sz w:val="24"/>
        </w:rPr>
      </w:pPr>
      <w:r>
        <w:rPr>
          <w:rFonts w:ascii="Times New Roman" w:hAnsi="Times New Roman"/>
          <w:sz w:val="24"/>
        </w:rPr>
        <w:t>● Data Engineering: Snowflake, dbt, Databricks, Delta Lake, Delta Live Tables, Apache Iceberg, Microsoft Fabric, ETL/ELT, CDC, Data Integration, Data Quality, Data Validation</w:t>
      </w:r>
    </w:p>
    <w:p w:rsidR="0075756E" w:rsidRPr="00AC6B40" w:rsidRDefault="009A48FA" w:rsidP="00050D3B">
      <w:pPr>
        <w:spacing w:before="149"/>
        <w:ind w:left="180" w:right="180" w:hanging="360"/>
        <w:jc w:val="both"/>
        <w:rPr>
          <w:rFonts w:ascii="Times New Roman" w:hAnsi="Times New Roman"/>
          <w:sz w:val="24"/>
        </w:rPr>
      </w:pPr>
      <w:r>
        <w:rPr>
          <w:rFonts w:ascii="Times New Roman" w:hAnsi="Times New Roman"/>
          <w:sz w:val="24"/>
        </w:rPr>
        <w:t>● Snowflake: Architecture, Virtual Warehouses, Databases, Schemas, Stages, Tables, Views, Materialized Views, Micro-Partitioning, Clustering, Caching, Workload Management, Cost Optimization, Secure Data Sharing</w:t>
      </w:r>
    </w:p>
    <w:p w:rsidR="00882B03" w:rsidRPr="00AC6B40" w:rsidRDefault="009A48FA" w:rsidP="00050D3B">
      <w:pPr>
        <w:spacing w:before="149"/>
        <w:ind w:left="180" w:right="180" w:hanging="360"/>
        <w:jc w:val="both"/>
        <w:rPr>
          <w:rFonts w:ascii="Times New Roman" w:hAnsi="Times New Roman"/>
          <w:sz w:val="24"/>
        </w:rPr>
      </w:pPr>
      <w:r>
        <w:rPr>
          <w:rFonts w:ascii="Times New Roman" w:hAnsi="Times New Roman"/>
          <w:sz w:val="24"/>
        </w:rPr>
        <w:t>● Azure: Azure Data Factory, ADLS Gen2, Azure Synapse Analytics, Azure SQL Database, Azure Databricks, Microsoft Fabric, OneLake, Event Hubs, Azure Functions, Azure Monitor, Log Analytics, Purview, Azure DevOps</w:t>
      </w:r>
    </w:p>
    <w:p w:rsidR="00882B03" w:rsidRPr="00AC6B40" w:rsidRDefault="009A48FA" w:rsidP="00050D3B">
      <w:pPr>
        <w:spacing w:before="185"/>
        <w:ind w:left="180" w:right="180" w:hanging="360"/>
        <w:jc w:val="both"/>
        <w:rPr>
          <w:rFonts w:ascii="Times New Roman" w:hAnsi="Times New Roman"/>
          <w:sz w:val="24"/>
        </w:rPr>
      </w:pPr>
      <w:r>
        <w:rPr>
          <w:rFonts w:ascii="Times New Roman" w:hAnsi="Times New Roman"/>
          <w:sz w:val="24"/>
        </w:rPr>
        <w:t>● AWS: S3, EMR, Glue, Lambda, Kinesis, DMS, Redshift, Aurora, RDS, DynamoDB, EC2, Lake Formation, Glue Data Catalog, Athena, QuickSight, Boto3</w:t>
      </w:r>
    </w:p>
    <w:p w:rsidR="0075756E" w:rsidRPr="00AC6B40" w:rsidRDefault="009A48FA" w:rsidP="00050D3B">
      <w:pPr>
        <w:pBdr>
          <w:top w:val="nil"/>
          <w:left w:val="nil"/>
          <w:bottom w:val="nil"/>
          <w:right w:val="nil"/>
          <w:between w:val="nil"/>
        </w:pBdr>
        <w:spacing w:before="184"/>
        <w:ind w:left="180" w:right="180" w:hanging="360"/>
        <w:jc w:val="both"/>
        <w:rPr>
          <w:rFonts w:ascii="Times New Roman" w:hAnsi="Times New Roman"/>
          <w:sz w:val="24"/>
        </w:rPr>
      </w:pPr>
      <w:r>
        <w:rPr>
          <w:rFonts w:ascii="Times New Roman" w:hAnsi="Times New Roman"/>
          <w:sz w:val="24"/>
        </w:rPr>
        <w:t>● dbt: Models, Incremental Models, Snapshots, Macros, Seeds, Tests, Documentation, Source-to-Target Transformations, Reusable ELT Workflows</w:t>
      </w:r>
    </w:p>
    <w:p w:rsidR="00882B03" w:rsidRPr="00AC6B40" w:rsidRDefault="009A48FA" w:rsidP="00050D3B">
      <w:pPr>
        <w:pBdr>
          <w:top w:val="nil"/>
          <w:left w:val="nil"/>
          <w:bottom w:val="nil"/>
          <w:right w:val="nil"/>
          <w:between w:val="nil"/>
        </w:pBdr>
        <w:spacing w:before="184"/>
        <w:ind w:left="180" w:right="180" w:hanging="360"/>
        <w:jc w:val="both"/>
        <w:rPr>
          <w:rFonts w:ascii="Times New Roman" w:hAnsi="Times New Roman"/>
          <w:sz w:val="24"/>
        </w:rPr>
      </w:pPr>
      <w:r>
        <w:rPr>
          <w:rFonts w:ascii="Times New Roman" w:hAnsi="Times New Roman"/>
          <w:sz w:val="24"/>
        </w:rPr>
        <w:t>● ETL / Integration: IBM DataStage, Informatica PowerCenter, Ab Initio, Azure Data Factory, AWS Glue, Sqoop, Source-to-Target Mapping, Reconciliation, Migration Validation</w:t>
      </w:r>
    </w:p>
    <w:p w:rsidR="00882B03" w:rsidRPr="00AC6B40" w:rsidRDefault="009A48FA" w:rsidP="00050D3B">
      <w:pPr>
        <w:spacing w:before="150"/>
        <w:ind w:left="180" w:right="180" w:hanging="360"/>
        <w:jc w:val="both"/>
        <w:rPr>
          <w:rFonts w:ascii="Times New Roman" w:hAnsi="Times New Roman"/>
          <w:sz w:val="24"/>
        </w:rPr>
      </w:pPr>
      <w:r>
        <w:rPr>
          <w:rFonts w:ascii="Times New Roman" w:hAnsi="Times New Roman"/>
          <w:sz w:val="24"/>
        </w:rPr>
        <w:t>● Database Technologies: Snowflake, Azure SQL Database, SQL Server, Oracle, PostgreSQL, Teradata, IBM DB2, MySQL, NoSQL, MongoDB, Cassandra, HBase</w:t>
      </w:r>
    </w:p>
    <w:p w:rsidR="00882B03" w:rsidRPr="00AC6B40" w:rsidRDefault="009A48FA" w:rsidP="00050D3B">
      <w:pPr>
        <w:spacing w:before="184"/>
        <w:ind w:left="180" w:right="180" w:hanging="360"/>
        <w:jc w:val="both"/>
        <w:rPr>
          <w:rFonts w:ascii="Times New Roman" w:hAnsi="Times New Roman"/>
          <w:sz w:val="24"/>
        </w:rPr>
      </w:pPr>
      <w:r>
        <w:rPr>
          <w:rFonts w:ascii="Times New Roman" w:hAnsi="Times New Roman"/>
          <w:sz w:val="24"/>
        </w:rPr>
        <w:t>● Data Modeling: Kimball Methodology, Dimensional Modeling, ER Modeling, Star Schema, Snowflake Schema, Fact Tables, Dimension Tables, Conformed Dimensions, SCD Type 1/Type 2</w:t>
      </w:r>
    </w:p>
    <w:p w:rsidR="00882B03" w:rsidRPr="00AC6B40" w:rsidRDefault="009A48FA" w:rsidP="00050D3B">
      <w:pPr>
        <w:spacing w:before="185"/>
        <w:ind w:left="180" w:right="180" w:hanging="360"/>
        <w:jc w:val="both"/>
        <w:rPr>
          <w:rFonts w:ascii="Times New Roman" w:hAnsi="Times New Roman"/>
          <w:sz w:val="24"/>
        </w:rPr>
      </w:pPr>
      <w:r>
        <w:rPr>
          <w:rFonts w:ascii="Times New Roman" w:hAnsi="Times New Roman"/>
          <w:sz w:val="24"/>
        </w:rPr>
        <w:t>● SQL Engineering: Advanced SQL, Query Optimization, Execution Plans, CTEs, Window Functions, Stored Procedures, Functions, Triggers, Indexing, Partitioning, Performance Tuning</w:t>
      </w:r>
    </w:p>
    <w:p w:rsidR="00882B03" w:rsidRPr="00AC6B40" w:rsidRDefault="009A48FA" w:rsidP="00050D3B">
      <w:pPr>
        <w:pBdr>
          <w:top w:val="nil"/>
          <w:left w:val="nil"/>
          <w:bottom w:val="nil"/>
          <w:right w:val="nil"/>
          <w:between w:val="nil"/>
        </w:pBdr>
        <w:spacing w:before="184"/>
        <w:ind w:left="180" w:right="180" w:hanging="360"/>
        <w:jc w:val="both"/>
        <w:rPr>
          <w:rFonts w:ascii="Times New Roman" w:hAnsi="Times New Roman"/>
          <w:sz w:val="24"/>
        </w:rPr>
      </w:pPr>
      <w:r>
        <w:rPr>
          <w:rFonts w:ascii="Times New Roman" w:hAnsi="Times New Roman"/>
          <w:sz w:val="24"/>
        </w:rPr>
        <w:t>● Data Governance: Microsoft Purview, Unity Catalog, AWS Lake Formation, Metadata Management, Data Lineage, Data Catalog, RBAC, RLS, Column-Level Security, Encryption, Audit Controls</w:t>
      </w:r>
    </w:p>
    <w:p w:rsidR="00882B03" w:rsidRPr="00AC6B40" w:rsidRDefault="009A48FA" w:rsidP="00050D3B">
      <w:pPr>
        <w:spacing w:before="185"/>
        <w:ind w:left="180" w:right="180" w:hanging="360"/>
        <w:jc w:val="both"/>
        <w:rPr>
          <w:rFonts w:ascii="Times New Roman" w:hAnsi="Times New Roman"/>
          <w:sz w:val="24"/>
        </w:rPr>
      </w:pPr>
      <w:r>
        <w:rPr>
          <w:rFonts w:ascii="Times New Roman" w:hAnsi="Times New Roman"/>
          <w:sz w:val="24"/>
        </w:rPr>
        <w:lastRenderedPageBreak/>
        <w:t>● Data Quality: Great Expectations, DLT Expectations, Profiling, Anomaly Detection, Reconciliation, Automated Validation, Data Completeness, Accuracy and Integrity Checks</w:t>
      </w:r>
    </w:p>
    <w:p w:rsidR="00882B03" w:rsidRPr="00AC6B40" w:rsidRDefault="009A48FA" w:rsidP="00050D3B">
      <w:pPr>
        <w:pBdr>
          <w:top w:val="nil"/>
          <w:left w:val="nil"/>
          <w:bottom w:val="nil"/>
          <w:right w:val="nil"/>
          <w:between w:val="nil"/>
        </w:pBdr>
        <w:spacing w:before="184"/>
        <w:ind w:left="180" w:right="180" w:hanging="360"/>
        <w:jc w:val="both"/>
        <w:rPr>
          <w:rFonts w:ascii="Times New Roman" w:hAnsi="Times New Roman"/>
          <w:sz w:val="24"/>
        </w:rPr>
      </w:pPr>
      <w:r>
        <w:rPr>
          <w:rFonts w:ascii="Times New Roman" w:hAnsi="Times New Roman"/>
          <w:sz w:val="24"/>
        </w:rPr>
        <w:t>● DevOps / IaC: Azure DevOps, Git, GitHub Actions, Terraform, Azure Bicep, CI/CD, GitOps, Infrastructure as Code, Policy as Code, Automated Testing, Release Automation</w:t>
      </w:r>
    </w:p>
    <w:p w:rsidR="0075756E" w:rsidRPr="00AC6B40" w:rsidRDefault="009A48FA" w:rsidP="00050D3B">
      <w:pPr>
        <w:pBdr>
          <w:top w:val="nil"/>
          <w:left w:val="nil"/>
          <w:bottom w:val="nil"/>
          <w:right w:val="nil"/>
          <w:between w:val="nil"/>
        </w:pBdr>
        <w:spacing w:before="184"/>
        <w:ind w:left="180" w:right="180" w:hanging="360"/>
        <w:jc w:val="both"/>
        <w:rPr>
          <w:rFonts w:ascii="Times New Roman" w:hAnsi="Times New Roman"/>
          <w:sz w:val="24"/>
        </w:rPr>
      </w:pPr>
      <w:r>
        <w:rPr>
          <w:rFonts w:ascii="Times New Roman" w:hAnsi="Times New Roman"/>
          <w:sz w:val="24"/>
        </w:rPr>
        <w:t>● Visualization / BI: Power BI, DAX, Tableau, Looker, SSRS, ggplot2, Matplotlib, Semantic Models, KPI Dashboards, Incremental Refresh, Aggregations</w:t>
      </w:r>
    </w:p>
    <w:p w:rsidR="00882B03" w:rsidRPr="00AC6B40" w:rsidRDefault="009A48FA" w:rsidP="00050D3B">
      <w:pPr>
        <w:pBdr>
          <w:top w:val="nil"/>
          <w:left w:val="nil"/>
          <w:bottom w:val="nil"/>
          <w:right w:val="nil"/>
          <w:between w:val="nil"/>
        </w:pBdr>
        <w:spacing w:before="150"/>
        <w:ind w:left="180" w:right="180" w:hanging="360"/>
        <w:jc w:val="both"/>
        <w:rPr>
          <w:rFonts w:ascii="Times New Roman" w:hAnsi="Times New Roman"/>
          <w:sz w:val="24"/>
        </w:rPr>
      </w:pPr>
      <w:r>
        <w:rPr>
          <w:rFonts w:ascii="Times New Roman" w:hAnsi="Times New Roman"/>
          <w:sz w:val="24"/>
        </w:rPr>
        <w:t>● Tools: PyCharm, Eclipse, Visual Studio, SQL*Plus, SQL Developer, TOAD, SQL Navigator, Query Analyzer, SQL Server Management Studio, Postman</w:t>
      </w:r>
    </w:p>
    <w:p w:rsidR="00882B03" w:rsidRPr="00AC6B40" w:rsidRDefault="00882B03" w:rsidP="00050D3B">
      <w:pPr>
        <w:pBdr>
          <w:top w:val="nil"/>
          <w:left w:val="nil"/>
          <w:bottom w:val="nil"/>
          <w:right w:val="nil"/>
          <w:between w:val="nil"/>
        </w:pBdr>
        <w:spacing w:before="150"/>
        <w:ind w:left="180" w:right="180" w:hanging="360"/>
        <w:jc w:val="both"/>
        <w:rPr>
          <w:rFonts w:ascii="Times New Roman" w:hAnsi="Times New Roman"/>
          <w:sz w:val="24"/>
        </w:rPr>
      </w:pPr>
      <w:r>
        <w:rPr>
          <w:rFonts w:ascii="Times New Roman" w:hAnsi="Times New Roman"/>
          <w:sz w:val="24"/>
        </w:rPr>
        <w:t>● Web / APIs: REST APIs, FastAPI, Flask, Apache Tomcat, Microservices</w:t>
      </w:r>
    </w:p>
    <w:p w:rsidR="00882B03" w:rsidRPr="00AC6B40" w:rsidRDefault="009A48FA" w:rsidP="00050D3B">
      <w:pPr>
        <w:spacing w:before="80"/>
        <w:ind w:left="180" w:right="180" w:hanging="360"/>
        <w:jc w:val="both"/>
        <w:rPr>
          <w:rFonts w:ascii="Times New Roman" w:hAnsi="Times New Roman"/>
          <w:sz w:val="24"/>
        </w:rPr>
      </w:pPr>
      <w:r>
        <w:rPr>
          <w:rFonts w:ascii="Times New Roman" w:hAnsi="Times New Roman"/>
          <w:sz w:val="24"/>
        </w:rPr>
        <w:t>● Operating Systems: Linux, UNIX, Windows</w:t>
      </w:r>
    </w:p>
    <w:p w:rsidR="00F568E9" w:rsidRPr="00AC6B40" w:rsidRDefault="00F568E9" w:rsidP="00050D3B">
      <w:pPr>
        <w:spacing w:before="80"/>
        <w:ind w:left="180" w:right="180" w:hanging="360"/>
        <w:jc w:val="both"/>
        <w:rPr>
          <w:rFonts w:ascii="Times New Roman" w:hAnsi="Times New Roman"/>
          <w:sz w:val="24"/>
        </w:rPr>
      </w:pPr>
      <w:r>
        <w:rPr>
          <w:rFonts w:ascii="Times New Roman" w:hAnsi="Times New Roman"/>
          <w:sz w:val="24"/>
        </w:rPr>
        <w:t>● Healthcare / HIPAA: 837/835, 270/271, 276/277, EDI, Claims Data, Member Data, COB, ICD, Compliance and Secure Data Processing</w:t>
      </w:r>
    </w:p>
    <w:p w:rsidR="00882B03" w:rsidRDefault="009A48FA" w:rsidP="00050D3B">
      <w:pPr>
        <w:spacing w:before="194"/>
        <w:ind w:left="180" w:right="18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Title: Senior Data Engineer</w:t>
      </w:r>
    </w:p>
    <w:p w:rsidR="00A678B6" w:rsidRDefault="009A48FA" w:rsidP="00050D3B">
      <w:pPr>
        <w:tabs>
          <w:tab w:val="left" w:pos="8220"/>
        </w:tabs>
        <w:spacing w:before="195"/>
        <w:ind w:left="180" w:right="18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Client: State of Ohio (Department of Aging), Columbus, OH                          May 2023 to present.</w:t>
      </w:r>
    </w:p>
    <w:p w:rsidR="00882B03" w:rsidRDefault="009A48FA" w:rsidP="00050D3B">
      <w:pPr>
        <w:tabs>
          <w:tab w:val="left" w:pos="8220"/>
        </w:tabs>
        <w:spacing w:before="195"/>
        <w:ind w:left="180" w:right="180" w:hanging="3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Responsibilities:</w:t>
      </w:r>
    </w:p>
    <w:p w:rsidR="00882B03" w:rsidRDefault="009A48FA" w:rsidP="00050D3B">
      <w:pPr>
        <w:tabs>
          <w:tab w:val="left" w:pos="1170"/>
        </w:tabs>
        <w:spacing w:before="240" w:line="273" w:lineRule="auto"/>
        <w:ind w:left="180" w:right="180"/>
        <w:jc w:val="both"/>
        <w:rPr>
          <w:rFonts w:ascii="Times New Roman" w:eastAsia="Times New Roman" w:hAnsi="Times New Roman" w:cs="Times New Roman"/>
          <w:b/>
          <w:bCs/>
          <w:sz w:val="24"/>
          <w:szCs w:val="24"/>
        </w:rPr>
      </w:pPr>
      <w:r>
        <w:rPr>
          <w:rFonts w:ascii="Times New Roman" w:hAnsi="Times New Roman"/>
          <w:sz w:val="24"/>
        </w:rPr>
        <w:t>● Designed and delivered end-to-end Azure data solutions using Azure Data Factory, ADLS Gen2, Azure Synapse Analytics, Azure SQL Database, Microsoft Fabric, and Azure Databricks for enterprise analytics and AI/ML workloads.</w:t>
      </w:r>
    </w:p>
    <w:p w:rsidR="00882B03" w:rsidRDefault="009A48FA" w:rsidP="00050D3B">
      <w:pPr>
        <w:tabs>
          <w:tab w:val="left" w:pos="1170"/>
        </w:tabs>
        <w:spacing w:line="273" w:lineRule="auto"/>
        <w:ind w:left="180" w:right="180"/>
        <w:jc w:val="both"/>
        <w:rPr>
          <w:rFonts w:ascii="Times New Roman" w:eastAsia="Times New Roman" w:hAnsi="Times New Roman" w:cs="Times New Roman"/>
          <w:sz w:val="24"/>
          <w:szCs w:val="24"/>
        </w:rPr>
      </w:pPr>
      <w:r>
        <w:rPr>
          <w:rFonts w:ascii="Times New Roman" w:hAnsi="Times New Roman"/>
          <w:sz w:val="24"/>
        </w:rPr>
        <w:t>● Engineered resilient ingestion frameworks with Databricks Workflows, parameterized job clusters, PySpark, incremental loading, dependency management, retry logic, and operational controls.</w:t>
      </w:r>
    </w:p>
    <w:p w:rsidR="00882B03" w:rsidRDefault="009A48FA" w:rsidP="00050D3B">
      <w:pPr>
        <w:tabs>
          <w:tab w:val="left" w:pos="1170"/>
        </w:tabs>
        <w:spacing w:line="273" w:lineRule="auto"/>
        <w:ind w:left="180" w:right="180"/>
        <w:jc w:val="both"/>
        <w:rPr>
          <w:rFonts w:ascii="Times New Roman" w:eastAsia="Times New Roman" w:hAnsi="Times New Roman" w:cs="Times New Roman"/>
          <w:sz w:val="24"/>
          <w:szCs w:val="24"/>
        </w:rPr>
      </w:pPr>
      <w:r>
        <w:rPr>
          <w:rFonts w:ascii="Times New Roman" w:hAnsi="Times New Roman"/>
          <w:sz w:val="24"/>
        </w:rPr>
        <w:t>● Developed Snowflake ELT pipelines using dbt models, incremental models, snapshots, macros, automated tests, documentation, and reusable transformation patterns for governed analytics.</w:t>
      </w:r>
    </w:p>
    <w:p w:rsidR="00882B03" w:rsidRDefault="009A48FA" w:rsidP="00050D3B">
      <w:pPr>
        <w:tabs>
          <w:tab w:val="left" w:pos="1170"/>
        </w:tabs>
        <w:spacing w:line="273" w:lineRule="auto"/>
        <w:ind w:left="180" w:right="180"/>
        <w:jc w:val="both"/>
        <w:rPr>
          <w:rFonts w:ascii="Times New Roman" w:eastAsia="Times New Roman" w:hAnsi="Times New Roman" w:cs="Times New Roman"/>
          <w:sz w:val="24"/>
          <w:szCs w:val="24"/>
        </w:rPr>
      </w:pPr>
      <w:r>
        <w:rPr>
          <w:rFonts w:ascii="Times New Roman" w:hAnsi="Times New Roman"/>
          <w:sz w:val="24"/>
        </w:rPr>
        <w:t>● Created dimensional models across Azure Synapse, Microsoft Fabric Data Warehouse, Azure SQL Database, and Snowflake using star schema, snowflake schema, facts, dimensions, and SCD Type 2.</w:t>
      </w:r>
    </w:p>
    <w:p w:rsidR="00882B03" w:rsidRDefault="009A48FA" w:rsidP="00050D3B">
      <w:pPr>
        <w:tabs>
          <w:tab w:val="left" w:pos="1170"/>
        </w:tabs>
        <w:spacing w:line="273" w:lineRule="auto"/>
        <w:ind w:left="180" w:right="180"/>
        <w:jc w:val="both"/>
        <w:rPr>
          <w:rFonts w:ascii="Times New Roman" w:eastAsia="Times New Roman" w:hAnsi="Times New Roman" w:cs="Times New Roman"/>
          <w:sz w:val="24"/>
          <w:szCs w:val="24"/>
        </w:rPr>
      </w:pPr>
      <w:r>
        <w:rPr>
          <w:rFonts w:ascii="Times New Roman" w:hAnsi="Times New Roman"/>
          <w:sz w:val="24"/>
        </w:rPr>
        <w:t>● Built Microsoft Fabric pipelines and lakehouse solutions across OneLake with bronze, silver, and gold layers, Delta tables, schema evolution, ACID transactions, and governed transformations.</w:t>
      </w:r>
    </w:p>
    <w:p w:rsidR="00882B03" w:rsidRDefault="009A48FA" w:rsidP="00050D3B">
      <w:pPr>
        <w:tabs>
          <w:tab w:val="left" w:pos="1170"/>
        </w:tabs>
        <w:spacing w:line="273" w:lineRule="auto"/>
        <w:ind w:left="180" w:right="180"/>
        <w:jc w:val="both"/>
        <w:rPr>
          <w:rFonts w:ascii="Times New Roman" w:eastAsia="Times New Roman" w:hAnsi="Times New Roman" w:cs="Times New Roman"/>
          <w:sz w:val="24"/>
          <w:szCs w:val="24"/>
        </w:rPr>
      </w:pPr>
      <w:r>
        <w:rPr>
          <w:rFonts w:ascii="Times New Roman" w:hAnsi="Times New Roman"/>
          <w:sz w:val="24"/>
        </w:rPr>
        <w:t>● Developed advanced SQL for Azure SQL Database, Synapse, Snowflake, and analytical marts, applying CTEs, window functions, joins, stored procedures, query plans, and workload tuning.</w:t>
      </w:r>
    </w:p>
    <w:p w:rsidR="00882B03" w:rsidRDefault="009A48FA" w:rsidP="00050D3B">
      <w:pPr>
        <w:tabs>
          <w:tab w:val="left" w:pos="1170"/>
        </w:tabs>
        <w:spacing w:line="273" w:lineRule="auto"/>
        <w:ind w:left="180" w:right="180"/>
        <w:jc w:val="both"/>
        <w:rPr>
          <w:rFonts w:ascii="Times New Roman" w:eastAsia="Times New Roman" w:hAnsi="Times New Roman" w:cs="Times New Roman"/>
          <w:sz w:val="24"/>
          <w:szCs w:val="24"/>
        </w:rPr>
      </w:pPr>
      <w:r>
        <w:rPr>
          <w:rFonts w:ascii="Times New Roman" w:hAnsi="Times New Roman"/>
          <w:sz w:val="24"/>
        </w:rPr>
        <w:t>● Implemented Power BI semantic models with DAX measures, relationships, hierarchies, KPI calculations, time intelligence, incremental refresh, and self-service reporting for business users.</w:t>
      </w:r>
    </w:p>
    <w:p w:rsidR="00882B03" w:rsidRDefault="009A48FA" w:rsidP="00050D3B">
      <w:pPr>
        <w:tabs>
          <w:tab w:val="left" w:pos="1170"/>
        </w:tabs>
        <w:spacing w:line="273" w:lineRule="auto"/>
        <w:ind w:left="180" w:right="180"/>
        <w:jc w:val="both"/>
        <w:rPr>
          <w:rFonts w:ascii="Times New Roman" w:eastAsia="Times New Roman" w:hAnsi="Times New Roman" w:cs="Times New Roman"/>
          <w:sz w:val="24"/>
          <w:szCs w:val="24"/>
        </w:rPr>
      </w:pPr>
      <w:r>
        <w:rPr>
          <w:rFonts w:ascii="Times New Roman" w:hAnsi="Times New Roman"/>
          <w:sz w:val="24"/>
        </w:rPr>
        <w:t>● Established Azure Data Factory orchestration patterns for scheduled, event-driven, batch, and incremental processing while integrating Blob Storage, ADLS, SFTP, Azure SQL, and downstream warehouses.</w:t>
      </w:r>
    </w:p>
    <w:p w:rsidR="00335EB4" w:rsidRDefault="009A48FA" w:rsidP="00050D3B">
      <w:pPr>
        <w:tabs>
          <w:tab w:val="left" w:pos="1170"/>
        </w:tabs>
        <w:spacing w:line="273" w:lineRule="auto"/>
        <w:ind w:left="180" w:right="180"/>
        <w:jc w:val="both"/>
        <w:rPr>
          <w:rFonts w:ascii="Times New Roman" w:eastAsia="Times New Roman" w:hAnsi="Times New Roman" w:cs="Times New Roman"/>
          <w:b/>
          <w:bCs/>
          <w:sz w:val="24"/>
          <w:szCs w:val="24"/>
        </w:rPr>
      </w:pPr>
      <w:r>
        <w:rPr>
          <w:rFonts w:ascii="Times New Roman" w:hAnsi="Times New Roman"/>
          <w:sz w:val="24"/>
        </w:rPr>
        <w:t>● Implemented Microsoft Purview governance with automated scans, lineage, metadata ownership, sensitivity labels, business context, and compliance tracking to improve data discoverability.</w:t>
      </w:r>
    </w:p>
    <w:p w:rsidR="00335EB4" w:rsidRDefault="00335EB4" w:rsidP="00050D3B">
      <w:pPr>
        <w:tabs>
          <w:tab w:val="left" w:pos="1170"/>
        </w:tabs>
        <w:spacing w:line="273" w:lineRule="auto"/>
        <w:ind w:left="180" w:right="180"/>
        <w:jc w:val="both"/>
        <w:rPr>
          <w:rFonts w:ascii="Times New Roman" w:eastAsia="Times New Roman" w:hAnsi="Times New Roman" w:cs="Times New Roman"/>
          <w:b/>
          <w:bCs/>
          <w:sz w:val="24"/>
          <w:szCs w:val="24"/>
        </w:rPr>
      </w:pPr>
      <w:r>
        <w:rPr>
          <w:rFonts w:ascii="Times New Roman" w:hAnsi="Times New Roman"/>
          <w:sz w:val="24"/>
        </w:rPr>
        <w:t>● Configured RBAC, RLS, column-level security, service principals, managed identities, and least-privilege controls across Azure data services and Power BI.</w:t>
      </w:r>
    </w:p>
    <w:p w:rsidR="00335EB4" w:rsidRDefault="00335EB4" w:rsidP="00050D3B">
      <w:pPr>
        <w:tabs>
          <w:tab w:val="left" w:pos="1170"/>
        </w:tabs>
        <w:spacing w:line="273" w:lineRule="auto"/>
        <w:ind w:left="180" w:right="180"/>
        <w:jc w:val="both"/>
        <w:rPr>
          <w:rFonts w:ascii="Times New Roman" w:eastAsia="Times New Roman" w:hAnsi="Times New Roman" w:cs="Times New Roman"/>
          <w:b/>
          <w:bCs/>
          <w:sz w:val="24"/>
          <w:szCs w:val="24"/>
        </w:rPr>
      </w:pPr>
      <w:r>
        <w:rPr>
          <w:rFonts w:ascii="Times New Roman" w:hAnsi="Times New Roman"/>
          <w:sz w:val="24"/>
        </w:rPr>
        <w:t>● Built CI/CD pipelines in Azure DevOps for ADF, Databricks notebooks, dbt assets, Fabric lakehouse components, and data models with validation, approvals, and rollback support.</w:t>
      </w:r>
    </w:p>
    <w:p w:rsidR="00335EB4" w:rsidRPr="00335EB4" w:rsidRDefault="00335EB4" w:rsidP="00050D3B">
      <w:pPr>
        <w:tabs>
          <w:tab w:val="left" w:pos="1170"/>
        </w:tabs>
        <w:spacing w:line="273" w:lineRule="auto"/>
        <w:ind w:left="180" w:right="180"/>
        <w:jc w:val="both"/>
        <w:rPr>
          <w:rFonts w:ascii="Times New Roman" w:eastAsia="Times New Roman" w:hAnsi="Times New Roman" w:cs="Times New Roman"/>
          <w:b/>
          <w:bCs/>
          <w:sz w:val="24"/>
          <w:szCs w:val="24"/>
        </w:rPr>
      </w:pPr>
      <w:r>
        <w:rPr>
          <w:rFonts w:ascii="Times New Roman" w:hAnsi="Times New Roman"/>
          <w:sz w:val="24"/>
        </w:rPr>
        <w:t>● Integrated AWS S3, Lambda, Glue, and Snowflake for event-driven ingestion and cross-cloud processing, supporting secure movement and transformation of enterprise datasets.</w:t>
      </w:r>
    </w:p>
    <w:p w:rsidR="00936AB2" w:rsidRPr="00936AB2" w:rsidRDefault="00936AB2" w:rsidP="00050D3B">
      <w:pPr>
        <w:tabs>
          <w:tab w:val="left" w:pos="1170"/>
        </w:tabs>
        <w:spacing w:line="273" w:lineRule="auto"/>
        <w:ind w:left="180" w:right="180"/>
        <w:jc w:val="both"/>
        <w:rPr>
          <w:rFonts w:ascii="Times New Roman" w:eastAsia="Times New Roman" w:hAnsi="Times New Roman" w:cs="Times New Roman"/>
          <w:b/>
          <w:bCs/>
          <w:sz w:val="24"/>
          <w:szCs w:val="24"/>
        </w:rPr>
      </w:pPr>
      <w:r>
        <w:rPr>
          <w:rFonts w:ascii="Times New Roman" w:hAnsi="Times New Roman"/>
          <w:sz w:val="24"/>
        </w:rPr>
        <w:t>● Performed source-to-target mapping, reconciliation, migration validation, UAT, cutover support, post-</w:t>
      </w:r>
      <w:r>
        <w:rPr>
          <w:rFonts w:ascii="Times New Roman" w:hAnsi="Times New Roman"/>
          <w:sz w:val="24"/>
        </w:rPr>
        <w:lastRenderedPageBreak/>
        <w:t>deployment stabilization, and production readiness assessments.</w:t>
      </w:r>
    </w:p>
    <w:p w:rsidR="00936AB2" w:rsidRPr="00936AB2" w:rsidRDefault="00936AB2" w:rsidP="00050D3B">
      <w:pPr>
        <w:tabs>
          <w:tab w:val="left" w:pos="1170"/>
        </w:tabs>
        <w:spacing w:line="273" w:lineRule="auto"/>
        <w:ind w:left="180" w:right="180"/>
        <w:jc w:val="both"/>
        <w:rPr>
          <w:rFonts w:ascii="Times New Roman" w:eastAsia="Times New Roman" w:hAnsi="Times New Roman" w:cs="Times New Roman"/>
          <w:b/>
          <w:bCs/>
          <w:sz w:val="24"/>
          <w:szCs w:val="24"/>
        </w:rPr>
      </w:pPr>
      <w:r>
        <w:rPr>
          <w:rFonts w:ascii="Times New Roman" w:hAnsi="Times New Roman"/>
          <w:sz w:val="24"/>
        </w:rPr>
        <w:t>● Applied advanced SQL tuning and data-engineering optimization for large analytical workloads, improving query response, resource utilization, and processing efficiency across high-volume datasets.</w:t>
      </w:r>
    </w:p>
    <w:p w:rsidR="00936AB2" w:rsidRPr="00936AB2" w:rsidRDefault="00936AB2" w:rsidP="00050D3B">
      <w:pPr>
        <w:tabs>
          <w:tab w:val="left" w:pos="1170"/>
        </w:tabs>
        <w:spacing w:line="273" w:lineRule="auto"/>
        <w:ind w:left="180" w:right="180"/>
        <w:jc w:val="both"/>
        <w:rPr>
          <w:rFonts w:ascii="Times New Roman" w:eastAsia="Times New Roman" w:hAnsi="Times New Roman" w:cs="Times New Roman"/>
          <w:b/>
          <w:bCs/>
          <w:sz w:val="24"/>
          <w:szCs w:val="24"/>
        </w:rPr>
      </w:pPr>
      <w:r>
        <w:rPr>
          <w:rFonts w:ascii="Times New Roman" w:hAnsi="Times New Roman"/>
          <w:sz w:val="24"/>
        </w:rPr>
        <w:t>● Implemented automated Python and SQL validation utilities to identify completeness, duplication, lineage, schema, and integration defects before production release.</w:t>
      </w:r>
    </w:p>
    <w:p w:rsidR="00882B03" w:rsidRDefault="009A48FA" w:rsidP="00050D3B">
      <w:pPr>
        <w:tabs>
          <w:tab w:val="left" w:pos="1170"/>
        </w:tabs>
        <w:spacing w:line="273" w:lineRule="auto"/>
        <w:ind w:left="180" w:right="180"/>
        <w:jc w:val="both"/>
        <w:rPr>
          <w:rFonts w:ascii="Times New Roman" w:eastAsia="Times New Roman" w:hAnsi="Times New Roman" w:cs="Times New Roman"/>
          <w:sz w:val="24"/>
          <w:szCs w:val="24"/>
        </w:rPr>
      </w:pPr>
      <w:r>
        <w:rPr>
          <w:rFonts w:ascii="Times New Roman" w:hAnsi="Times New Roman"/>
          <w:sz w:val="24"/>
        </w:rPr>
        <w:t>● Built Delta Lake pipelines with PySpark across medallion layers, supporting schema evolution, ACID transactions, replayable processing, and scalable analytical consumption.</w:t>
      </w:r>
    </w:p>
    <w:p w:rsidR="0099392D" w:rsidRDefault="0099392D" w:rsidP="00050D3B">
      <w:pPr>
        <w:tabs>
          <w:tab w:val="left" w:pos="1170"/>
        </w:tabs>
        <w:spacing w:line="273" w:lineRule="auto"/>
        <w:ind w:left="180" w:right="180"/>
        <w:jc w:val="both"/>
        <w:rPr>
          <w:rFonts w:ascii="Times New Roman" w:eastAsia="Times New Roman" w:hAnsi="Times New Roman" w:cs="Times New Roman"/>
          <w:sz w:val="24"/>
          <w:szCs w:val="24"/>
        </w:rPr>
      </w:pPr>
      <w:r>
        <w:rPr>
          <w:rFonts w:ascii="Times New Roman" w:hAnsi="Times New Roman"/>
          <w:sz w:val="24"/>
        </w:rPr>
        <w:t>● Configured Azure Monitor and Log Analytics alerts for pipeline failures, latency, resource utilization, and operational exceptions, accelerating incident detection and recovery.</w:t>
      </w:r>
    </w:p>
    <w:p w:rsidR="00882B03" w:rsidRDefault="009A48FA" w:rsidP="00050D3B">
      <w:pPr>
        <w:tabs>
          <w:tab w:val="left" w:pos="1170"/>
        </w:tabs>
        <w:spacing w:line="273" w:lineRule="auto"/>
        <w:ind w:left="180" w:right="180"/>
        <w:jc w:val="both"/>
        <w:rPr>
          <w:rFonts w:ascii="Times New Roman" w:eastAsia="Times New Roman" w:hAnsi="Times New Roman" w:cs="Times New Roman"/>
          <w:sz w:val="24"/>
          <w:szCs w:val="24"/>
        </w:rPr>
      </w:pPr>
      <w:r>
        <w:rPr>
          <w:rFonts w:ascii="Times New Roman" w:hAnsi="Times New Roman"/>
          <w:sz w:val="24"/>
        </w:rPr>
        <w:t>● Developed semantic models and governed BI datasets that integrated Azure SQL, Synapse, Fabric, Databricks, and Snowflake sources for enterprise reporting.</w:t>
      </w:r>
    </w:p>
    <w:p w:rsidR="00882B03" w:rsidRDefault="009A48FA" w:rsidP="00050D3B">
      <w:pPr>
        <w:tabs>
          <w:tab w:val="left" w:pos="1170"/>
        </w:tabs>
        <w:spacing w:line="273" w:lineRule="auto"/>
        <w:ind w:left="180" w:right="180"/>
        <w:jc w:val="both"/>
        <w:rPr>
          <w:rFonts w:ascii="Times New Roman" w:eastAsia="Times New Roman" w:hAnsi="Times New Roman" w:cs="Times New Roman"/>
          <w:sz w:val="24"/>
          <w:szCs w:val="24"/>
        </w:rPr>
      </w:pPr>
      <w:r>
        <w:rPr>
          <w:rFonts w:ascii="Times New Roman" w:hAnsi="Times New Roman"/>
          <w:sz w:val="24"/>
        </w:rPr>
        <w:t>● Collaborated with MDM, business, analytics, and engineering teams to establish customer and product data standards, KPI definitions, ownership, and quality expectations.</w:t>
      </w:r>
    </w:p>
    <w:p w:rsidR="00882B03" w:rsidRDefault="009A48FA" w:rsidP="00050D3B">
      <w:pPr>
        <w:widowControl/>
        <w:pBdr>
          <w:top w:val="nil"/>
          <w:left w:val="nil"/>
          <w:bottom w:val="nil"/>
          <w:right w:val="nil"/>
          <w:between w:val="nil"/>
        </w:pBdr>
        <w:spacing w:line="278" w:lineRule="auto"/>
        <w:ind w:left="180" w:right="180"/>
        <w:jc w:val="both"/>
        <w:rPr>
          <w:rFonts w:ascii="Times New Roman" w:eastAsia="Times New Roman" w:hAnsi="Times New Roman" w:cs="Times New Roman"/>
          <w:color w:val="000000"/>
          <w:sz w:val="24"/>
          <w:szCs w:val="24"/>
        </w:rPr>
      </w:pPr>
      <w:r>
        <w:rPr>
          <w:rFonts w:ascii="Times New Roman" w:hAnsi="Times New Roman"/>
          <w:sz w:val="24"/>
        </w:rPr>
        <w:t>● Executed data profiling, validation, and reconciliation across source and target systems during cloud modernization initiatives, ensuring accuracy and business continuity.</w:t>
      </w:r>
    </w:p>
    <w:p w:rsidR="00882B03" w:rsidRDefault="009A48FA" w:rsidP="00050D3B">
      <w:pPr>
        <w:widowControl/>
        <w:pBdr>
          <w:top w:val="nil"/>
          <w:left w:val="nil"/>
          <w:bottom w:val="nil"/>
          <w:right w:val="nil"/>
          <w:between w:val="nil"/>
        </w:pBdr>
        <w:spacing w:line="278" w:lineRule="auto"/>
        <w:ind w:left="180" w:right="180"/>
        <w:jc w:val="both"/>
        <w:rPr>
          <w:rFonts w:ascii="Times New Roman" w:eastAsia="Times New Roman" w:hAnsi="Times New Roman" w:cs="Times New Roman"/>
          <w:color w:val="000000"/>
          <w:sz w:val="24"/>
          <w:szCs w:val="24"/>
        </w:rPr>
      </w:pPr>
      <w:r>
        <w:rPr>
          <w:rFonts w:ascii="Times New Roman" w:hAnsi="Times New Roman"/>
          <w:sz w:val="24"/>
        </w:rPr>
        <w:t>● Documented ER diagrams, data dictionaries, lineage views, pipeline dependencies, transformation rules, operational procedures, and governance artifacts for auditability.</w:t>
      </w:r>
    </w:p>
    <w:p w:rsidR="00882B03" w:rsidRDefault="009A48FA" w:rsidP="00050D3B">
      <w:pPr>
        <w:tabs>
          <w:tab w:val="left" w:pos="1170"/>
        </w:tabs>
        <w:spacing w:line="273" w:lineRule="auto"/>
        <w:ind w:left="180" w:right="180"/>
        <w:jc w:val="both"/>
        <w:rPr>
          <w:rFonts w:ascii="Times New Roman" w:eastAsia="Times New Roman" w:hAnsi="Times New Roman" w:cs="Times New Roman"/>
          <w:sz w:val="24"/>
          <w:szCs w:val="24"/>
        </w:rPr>
      </w:pPr>
      <w:r>
        <w:rPr>
          <w:rFonts w:ascii="Times New Roman" w:hAnsi="Times New Roman"/>
          <w:sz w:val="24"/>
        </w:rPr>
        <w:t>● Worked extensively in Linux/UNIX environments using Bash and shell scripting for ETL automation, file handling, scheduling, process monitoring, and log analysis.</w:t>
      </w:r>
    </w:p>
    <w:p w:rsidR="00882B03" w:rsidRDefault="009A48FA" w:rsidP="00050D3B">
      <w:pPr>
        <w:tabs>
          <w:tab w:val="left" w:pos="1170"/>
        </w:tabs>
        <w:spacing w:line="273" w:lineRule="auto"/>
        <w:ind w:left="180" w:right="180"/>
        <w:jc w:val="both"/>
        <w:rPr>
          <w:rFonts w:ascii="Times New Roman" w:eastAsia="Times New Roman" w:hAnsi="Times New Roman" w:cs="Times New Roman"/>
          <w:sz w:val="24"/>
          <w:szCs w:val="24"/>
        </w:rPr>
      </w:pPr>
      <w:r>
        <w:rPr>
          <w:rFonts w:ascii="Times New Roman" w:hAnsi="Times New Roman"/>
          <w:sz w:val="24"/>
        </w:rPr>
        <w:t>● Supported UAT execution, release coordination, production deployment, incident resolution, root-cause analysis, and stabilization of mission-critical data pipelines.</w:t>
      </w:r>
    </w:p>
    <w:p w:rsidR="00882B03" w:rsidRDefault="009A48FA" w:rsidP="00050D3B">
      <w:pPr>
        <w:tabs>
          <w:tab w:val="left" w:pos="1170"/>
        </w:tabs>
        <w:spacing w:line="273" w:lineRule="auto"/>
        <w:ind w:left="180" w:right="180"/>
        <w:jc w:val="both"/>
        <w:rPr>
          <w:rFonts w:ascii="Times New Roman" w:eastAsia="Times New Roman" w:hAnsi="Times New Roman" w:cs="Times New Roman"/>
          <w:sz w:val="24"/>
          <w:szCs w:val="24"/>
        </w:rPr>
      </w:pPr>
      <w:r>
        <w:rPr>
          <w:rFonts w:ascii="Times New Roman" w:hAnsi="Times New Roman"/>
          <w:sz w:val="24"/>
        </w:rPr>
        <w:t>● Partnered with stakeholders to translate business requirements into scalable data models, transformation specifications, governance controls, and actionable analytics solutions.</w:t>
      </w:r>
    </w:p>
    <w:p w:rsidR="00882B03" w:rsidRDefault="009A48FA" w:rsidP="00050D3B">
      <w:pPr>
        <w:tabs>
          <w:tab w:val="left" w:pos="1170"/>
        </w:tabs>
        <w:spacing w:after="240" w:line="273" w:lineRule="auto"/>
        <w:ind w:left="180" w:right="180"/>
        <w:jc w:val="both"/>
        <w:rPr>
          <w:rFonts w:ascii="Times New Roman" w:eastAsia="Times New Roman" w:hAnsi="Times New Roman" w:cs="Times New Roman"/>
          <w:sz w:val="24"/>
          <w:szCs w:val="24"/>
        </w:rPr>
      </w:pPr>
      <w:r>
        <w:rPr>
          <w:rFonts w:ascii="Times New Roman" w:hAnsi="Times New Roman"/>
          <w:sz w:val="24"/>
        </w:rPr>
        <w:t>● Improved enterprise analytics performance through optimized data layouts, partitioning, caching, dimensional design, and efficient transformation logic while maintaining security and compliance.</w:t>
      </w:r>
    </w:p>
    <w:p w:rsidR="0075756E" w:rsidRDefault="009A48FA" w:rsidP="00050D3B">
      <w:pPr>
        <w:pBdr>
          <w:top w:val="nil"/>
          <w:left w:val="nil"/>
          <w:bottom w:val="nil"/>
          <w:right w:val="nil"/>
          <w:between w:val="nil"/>
        </w:pBdr>
        <w:spacing w:line="278" w:lineRule="auto"/>
        <w:ind w:left="180" w:right="18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Environment</w:t>
      </w:r>
      <w:r>
        <w:rPr>
          <w:rFonts w:ascii="Times New Roman" w:eastAsia="Times New Roman" w:hAnsi="Times New Roman" w:cs="Times New Roman"/>
          <w:color w:val="000000"/>
          <w:sz w:val="24"/>
          <w:szCs w:val="24"/>
        </w:rPr>
        <w:t>: SQL Server Management Studio 2016, Visual Studio 2015, VSTS, Power BI, PowerShell, .Net,</w:t>
      </w:r>
    </w:p>
    <w:p w:rsidR="00882B03" w:rsidRDefault="009A48FA" w:rsidP="00050D3B">
      <w:pPr>
        <w:pBdr>
          <w:top w:val="nil"/>
          <w:left w:val="nil"/>
          <w:bottom w:val="nil"/>
          <w:right w:val="nil"/>
          <w:between w:val="nil"/>
        </w:pBdr>
        <w:spacing w:line="278" w:lineRule="auto"/>
        <w:ind w:left="180" w:right="18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SSIS, DataGrid, ETL Extract Transformation and Load, Business Intelligence (BI), Python, shell scripting.</w:t>
      </w:r>
    </w:p>
    <w:p w:rsidR="00882B03" w:rsidRDefault="00882B03" w:rsidP="00050D3B">
      <w:pPr>
        <w:pBdr>
          <w:top w:val="nil"/>
          <w:left w:val="nil"/>
          <w:bottom w:val="nil"/>
          <w:right w:val="nil"/>
          <w:between w:val="nil"/>
        </w:pBdr>
        <w:spacing w:line="278" w:lineRule="auto"/>
        <w:ind w:left="180" w:right="180" w:hanging="360"/>
        <w:jc w:val="both"/>
        <w:rPr>
          <w:rFonts w:ascii="Times New Roman" w:eastAsia="Times New Roman" w:hAnsi="Times New Roman" w:cs="Times New Roman"/>
          <w:color w:val="000000"/>
          <w:sz w:val="20"/>
          <w:szCs w:val="20"/>
        </w:rPr>
      </w:pPr>
    </w:p>
    <w:p w:rsidR="00882B03" w:rsidRDefault="00882B03" w:rsidP="00050D3B">
      <w:pPr>
        <w:pBdr>
          <w:top w:val="nil"/>
          <w:left w:val="nil"/>
          <w:bottom w:val="nil"/>
          <w:right w:val="nil"/>
          <w:between w:val="nil"/>
        </w:pBdr>
        <w:spacing w:before="103"/>
        <w:ind w:left="180" w:right="180" w:hanging="360"/>
        <w:jc w:val="both"/>
        <w:rPr>
          <w:rFonts w:ascii="Times New Roman" w:eastAsia="Times New Roman" w:hAnsi="Times New Roman" w:cs="Times New Roman"/>
          <w:color w:val="000000"/>
          <w:sz w:val="20"/>
          <w:szCs w:val="20"/>
        </w:rPr>
      </w:pPr>
    </w:p>
    <w:p w:rsidR="00882B03" w:rsidRDefault="009A48FA" w:rsidP="00050D3B">
      <w:pPr>
        <w:spacing w:before="1"/>
        <w:ind w:left="180" w:right="18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Title: Senior Data Engineer</w:t>
      </w:r>
    </w:p>
    <w:p w:rsidR="00A678B6" w:rsidRDefault="009A48FA" w:rsidP="00050D3B">
      <w:pPr>
        <w:tabs>
          <w:tab w:val="left" w:pos="7342"/>
        </w:tabs>
        <w:spacing w:before="194"/>
        <w:ind w:left="180" w:right="18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Client: Nationwide, Columbus, OH</w:t>
      </w:r>
      <w:r>
        <w:rPr>
          <w:rFonts w:ascii="Times New Roman" w:eastAsia="Times New Roman" w:hAnsi="Times New Roman" w:cs="Times New Roman"/>
          <w:b/>
          <w:bCs/>
          <w:sz w:val="24"/>
          <w:szCs w:val="24"/>
        </w:rPr>
        <w:tab/>
      </w:r>
      <w:r w:rsidR="00A678B6">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Jan 2022 to May 2023</w:t>
      </w:r>
    </w:p>
    <w:p w:rsidR="00882B03" w:rsidRDefault="009A48FA" w:rsidP="00050D3B">
      <w:pPr>
        <w:tabs>
          <w:tab w:val="left" w:pos="7342"/>
        </w:tabs>
        <w:spacing w:before="194"/>
        <w:ind w:left="180" w:right="18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Responsibilities:</w:t>
      </w:r>
    </w:p>
    <w:p w:rsidR="00A678B6" w:rsidRDefault="00A678B6" w:rsidP="00AC6B40">
      <w:pPr>
        <w:tabs>
          <w:tab w:val="left" w:pos="7342"/>
        </w:tabs>
        <w:spacing w:before="194"/>
        <w:ind w:left="180" w:right="180" w:hanging="38"/>
        <w:jc w:val="both"/>
        <w:rPr>
          <w:rFonts w:ascii="Times New Roman" w:eastAsia="Times New Roman" w:hAnsi="Times New Roman" w:cs="Times New Roman"/>
          <w:b/>
          <w:bCs/>
          <w:sz w:val="24"/>
          <w:szCs w:val="24"/>
        </w:rPr>
      </w:pPr>
      <w:r>
        <w:rPr>
          <w:rFonts w:ascii="Times New Roman" w:hAnsi="Times New Roman"/>
          <w:sz w:val="24"/>
        </w:rPr>
        <w:t>● Designed scalable ETL/ELT pipelines using Azure Data Factory, Azure Databricks, Apache Spark, and PySpark to ingest and transform petabyte-scale datasets into ADLS Gen2 and Delta Lake.</w:t>
      </w:r>
    </w:p>
    <w:p w:rsidR="00882B03" w:rsidRDefault="009A48FA" w:rsidP="00050D3B">
      <w:pPr>
        <w:tabs>
          <w:tab w:val="left" w:pos="810"/>
          <w:tab w:val="left" w:pos="10350"/>
        </w:tabs>
        <w:spacing w:before="5" w:line="273" w:lineRule="auto"/>
        <w:ind w:left="180" w:right="180"/>
        <w:jc w:val="both"/>
        <w:rPr>
          <w:sz w:val="24"/>
          <w:szCs w:val="24"/>
        </w:rPr>
      </w:pPr>
      <w:r>
        <w:rPr>
          <w:rFonts w:ascii="Times New Roman" w:hAnsi="Times New Roman"/>
          <w:sz w:val="24"/>
        </w:rPr>
        <w:t>● Built batch and near-real-time workflows with Delta Live Tables, Structured Streaming, Spark SQL, and event-driven processing for high-volume analytical use cases.</w:t>
      </w:r>
    </w:p>
    <w:p w:rsidR="0099392D" w:rsidRPr="00F408CB" w:rsidRDefault="009A48FA" w:rsidP="00050D3B">
      <w:pPr>
        <w:tabs>
          <w:tab w:val="left" w:pos="810"/>
          <w:tab w:val="left" w:pos="10350"/>
        </w:tabs>
        <w:spacing w:before="5" w:line="273" w:lineRule="auto"/>
        <w:ind w:left="180" w:right="180"/>
        <w:jc w:val="both"/>
        <w:rPr>
          <w:sz w:val="24"/>
          <w:szCs w:val="24"/>
        </w:rPr>
      </w:pPr>
      <w:r>
        <w:rPr>
          <w:rFonts w:ascii="Times New Roman" w:hAnsi="Times New Roman"/>
          <w:sz w:val="24"/>
        </w:rPr>
        <w:t>● Developed reusable ELT transformation frameworks and enterprise data models supporting reporting, analytics, migration programs, and downstream consumption patterns.</w:t>
      </w:r>
    </w:p>
    <w:p w:rsidR="00882B03" w:rsidRDefault="009A48FA" w:rsidP="00050D3B">
      <w:pPr>
        <w:tabs>
          <w:tab w:val="left" w:pos="810"/>
          <w:tab w:val="left" w:pos="10350"/>
        </w:tabs>
        <w:spacing w:before="5" w:line="273" w:lineRule="auto"/>
        <w:ind w:left="180" w:right="180"/>
        <w:jc w:val="both"/>
        <w:rPr>
          <w:sz w:val="24"/>
          <w:szCs w:val="24"/>
        </w:rPr>
      </w:pPr>
      <w:r>
        <w:rPr>
          <w:rFonts w:ascii="Times New Roman" w:hAnsi="Times New Roman"/>
          <w:sz w:val="24"/>
        </w:rPr>
        <w:t>● Participated in Teradata-to-Snowflake modernization initiatives, preparing source mappings, transformation logic, validation controls, and migration readiness activities.</w:t>
      </w:r>
    </w:p>
    <w:p w:rsidR="00882B03" w:rsidRDefault="009A48FA" w:rsidP="00050D3B">
      <w:pPr>
        <w:tabs>
          <w:tab w:val="left" w:pos="810"/>
          <w:tab w:val="left" w:pos="10350"/>
        </w:tabs>
        <w:spacing w:before="5" w:line="273" w:lineRule="auto"/>
        <w:ind w:left="180" w:right="180"/>
        <w:jc w:val="both"/>
        <w:rPr>
          <w:sz w:val="24"/>
          <w:szCs w:val="24"/>
        </w:rPr>
      </w:pPr>
      <w:r>
        <w:rPr>
          <w:rFonts w:ascii="Times New Roman" w:hAnsi="Times New Roman"/>
          <w:sz w:val="24"/>
        </w:rPr>
        <w:t>● Implemented Azure Databricks SQL solutions with Unity Catalog, Spark SQL, Delta queries, materialized views, partitioning, Z-ordering, liquid clustering, and workload optimization.</w:t>
      </w:r>
    </w:p>
    <w:p w:rsidR="00882B03" w:rsidRDefault="009A48FA" w:rsidP="00050D3B">
      <w:pPr>
        <w:tabs>
          <w:tab w:val="left" w:pos="810"/>
          <w:tab w:val="left" w:pos="10350"/>
        </w:tabs>
        <w:spacing w:before="5" w:line="273" w:lineRule="auto"/>
        <w:ind w:left="180" w:right="180"/>
        <w:jc w:val="both"/>
        <w:rPr>
          <w:sz w:val="24"/>
          <w:szCs w:val="24"/>
        </w:rPr>
      </w:pPr>
      <w:r>
        <w:rPr>
          <w:rFonts w:ascii="Times New Roman" w:hAnsi="Times New Roman"/>
          <w:sz w:val="24"/>
        </w:rPr>
        <w:t xml:space="preserve">● Governed ADLS Gen2 data lakes through hierarchical namespace, partition design, lifecycle policies, </w:t>
      </w:r>
      <w:r>
        <w:rPr>
          <w:rFonts w:ascii="Times New Roman" w:hAnsi="Times New Roman"/>
          <w:sz w:val="24"/>
        </w:rPr>
        <w:lastRenderedPageBreak/>
        <w:t>encryption, access controls, and storage optimization strategies.</w:t>
      </w:r>
    </w:p>
    <w:p w:rsidR="00882B03" w:rsidRDefault="009A48FA" w:rsidP="00050D3B">
      <w:pPr>
        <w:tabs>
          <w:tab w:val="left" w:pos="810"/>
          <w:tab w:val="left" w:pos="10350"/>
        </w:tabs>
        <w:spacing w:before="5" w:line="273" w:lineRule="auto"/>
        <w:ind w:left="180" w:right="180"/>
        <w:jc w:val="both"/>
        <w:rPr>
          <w:sz w:val="24"/>
          <w:szCs w:val="24"/>
        </w:rPr>
      </w:pPr>
      <w:r>
        <w:rPr>
          <w:rFonts w:ascii="Times New Roman" w:hAnsi="Times New Roman"/>
          <w:sz w:val="24"/>
        </w:rPr>
        <w:t>● Automated Azure infrastructure using Terraform and Bicep, provisioning VNets, subnets, NSGs, Private Endpoints, Databricks workspaces, IAM roles, and service principals.</w:t>
      </w:r>
    </w:p>
    <w:p w:rsidR="00936AB2" w:rsidRPr="00936AB2" w:rsidRDefault="009A48FA" w:rsidP="00050D3B">
      <w:pPr>
        <w:tabs>
          <w:tab w:val="left" w:pos="810"/>
          <w:tab w:val="left" w:pos="10350"/>
        </w:tabs>
        <w:spacing w:before="5" w:line="273" w:lineRule="auto"/>
        <w:ind w:left="180" w:right="180"/>
        <w:jc w:val="both"/>
        <w:rPr>
          <w:sz w:val="24"/>
          <w:szCs w:val="24"/>
        </w:rPr>
      </w:pPr>
      <w:r>
        <w:rPr>
          <w:rFonts w:ascii="Times New Roman" w:hAnsi="Times New Roman"/>
          <w:sz w:val="24"/>
        </w:rPr>
        <w:t>● Established GitOps and CI/CD delivery with Azure DevOps, GitHub Actions, Terraform modules, automated testing, security scanning, policy controls, and environment promotion.</w:t>
      </w:r>
    </w:p>
    <w:p w:rsidR="00936AB2" w:rsidRPr="00936AB2" w:rsidRDefault="00936AB2" w:rsidP="00050D3B">
      <w:pPr>
        <w:tabs>
          <w:tab w:val="left" w:pos="810"/>
          <w:tab w:val="left" w:pos="10350"/>
        </w:tabs>
        <w:spacing w:before="5" w:line="273" w:lineRule="auto"/>
        <w:ind w:left="180" w:right="180"/>
        <w:jc w:val="both"/>
        <w:rPr>
          <w:rFonts w:ascii="Times New Roman" w:hAnsi="Times New Roman" w:cs="Times New Roman"/>
          <w:sz w:val="24"/>
          <w:szCs w:val="24"/>
        </w:rPr>
      </w:pPr>
      <w:r>
        <w:rPr>
          <w:rFonts w:ascii="Times New Roman" w:hAnsi="Times New Roman"/>
          <w:sz w:val="24"/>
        </w:rPr>
        <w:t>● Led Azure data platform modernization integrating ADLS Gen2, Databricks, Unity Catalog, Event Hubs, Synapse Analytics, and secure private networking for governed analytics.</w:t>
      </w:r>
    </w:p>
    <w:p w:rsidR="00936AB2" w:rsidRPr="00936AB2" w:rsidRDefault="00936AB2" w:rsidP="00050D3B">
      <w:pPr>
        <w:tabs>
          <w:tab w:val="left" w:pos="810"/>
          <w:tab w:val="left" w:pos="10350"/>
        </w:tabs>
        <w:spacing w:before="5" w:line="273" w:lineRule="auto"/>
        <w:ind w:left="180" w:right="180"/>
        <w:jc w:val="both"/>
        <w:rPr>
          <w:rFonts w:ascii="Times New Roman" w:hAnsi="Times New Roman" w:cs="Times New Roman"/>
          <w:sz w:val="24"/>
          <w:szCs w:val="24"/>
        </w:rPr>
      </w:pPr>
      <w:r>
        <w:rPr>
          <w:rFonts w:ascii="Times New Roman" w:hAnsi="Times New Roman"/>
          <w:sz w:val="24"/>
        </w:rPr>
        <w:t>● Created monitoring and observability with Azure Monitor, Log Analytics, Application Insights, Databricks monitoring, custom dashboards, alerts, and automated operational runbooks.</w:t>
      </w:r>
    </w:p>
    <w:p w:rsidR="00936AB2" w:rsidRPr="00936AB2" w:rsidRDefault="00936AB2" w:rsidP="00050D3B">
      <w:pPr>
        <w:tabs>
          <w:tab w:val="left" w:pos="810"/>
          <w:tab w:val="left" w:pos="10350"/>
        </w:tabs>
        <w:spacing w:before="5" w:line="273" w:lineRule="auto"/>
        <w:ind w:left="180" w:right="180"/>
        <w:jc w:val="both"/>
        <w:rPr>
          <w:rFonts w:ascii="Times New Roman" w:hAnsi="Times New Roman" w:cs="Times New Roman"/>
          <w:sz w:val="24"/>
          <w:szCs w:val="24"/>
        </w:rPr>
      </w:pPr>
      <w:r>
        <w:rPr>
          <w:rFonts w:ascii="Times New Roman" w:hAnsi="Times New Roman"/>
          <w:sz w:val="24"/>
        </w:rPr>
        <w:t>● Optimized Spark and Delta Lake workloads through partition strategy, Z-ordering, liquid clustering, Photon, autoscaling, caching, and execution-plan analysis to reduce runtime and compute consumption.</w:t>
      </w:r>
    </w:p>
    <w:p w:rsidR="00882B03" w:rsidRDefault="009A48FA" w:rsidP="00050D3B">
      <w:pPr>
        <w:tabs>
          <w:tab w:val="left" w:pos="810"/>
          <w:tab w:val="left" w:pos="10350"/>
        </w:tabs>
        <w:spacing w:before="5" w:line="273" w:lineRule="auto"/>
        <w:ind w:left="180" w:right="180"/>
        <w:jc w:val="both"/>
        <w:rPr>
          <w:sz w:val="24"/>
          <w:szCs w:val="24"/>
        </w:rPr>
      </w:pPr>
      <w:r>
        <w:rPr>
          <w:rFonts w:ascii="Times New Roman" w:hAnsi="Times New Roman"/>
          <w:sz w:val="24"/>
        </w:rPr>
        <w:t>● Implemented data-quality controls using Great Expectations, DLT expectations, PySpark, and SQL validation rules covering profiling, anomaly detection, completeness, and accuracy.</w:t>
      </w:r>
    </w:p>
    <w:p w:rsidR="00882B03" w:rsidRDefault="009A48FA" w:rsidP="00050D3B">
      <w:pPr>
        <w:tabs>
          <w:tab w:val="left" w:pos="810"/>
          <w:tab w:val="left" w:pos="10350"/>
        </w:tabs>
        <w:spacing w:before="5" w:line="273" w:lineRule="auto"/>
        <w:ind w:left="180" w:right="180"/>
        <w:jc w:val="both"/>
        <w:rPr>
          <w:sz w:val="24"/>
          <w:szCs w:val="24"/>
        </w:rPr>
      </w:pPr>
      <w:r>
        <w:rPr>
          <w:rFonts w:ascii="Times New Roman" w:hAnsi="Times New Roman"/>
          <w:sz w:val="24"/>
        </w:rPr>
        <w:t>● Designed Power BI semantic models connected to Databricks and Delta Lake using star schema, relationships, DAX measures, aggregations, and governed self-service analytics.</w:t>
      </w:r>
    </w:p>
    <w:p w:rsidR="00882B03" w:rsidRDefault="009A48FA" w:rsidP="00050D3B">
      <w:pPr>
        <w:tabs>
          <w:tab w:val="left" w:pos="810"/>
          <w:tab w:val="left" w:pos="10350"/>
        </w:tabs>
        <w:spacing w:before="5" w:line="273" w:lineRule="auto"/>
        <w:ind w:left="180" w:right="180"/>
        <w:jc w:val="both"/>
        <w:rPr>
          <w:sz w:val="24"/>
          <w:szCs w:val="24"/>
        </w:rPr>
      </w:pPr>
      <w:r>
        <w:rPr>
          <w:rFonts w:ascii="Times New Roman" w:hAnsi="Times New Roman"/>
          <w:sz w:val="24"/>
        </w:rPr>
        <w:t>● Improved Power BI report performance through incremental refresh, aggregation design, query diagnostics, and DAX optimization for large analytical datasets.</w:t>
      </w:r>
    </w:p>
    <w:p w:rsidR="00882B03" w:rsidRDefault="009A48FA" w:rsidP="00050D3B">
      <w:pPr>
        <w:tabs>
          <w:tab w:val="left" w:pos="810"/>
          <w:tab w:val="left" w:pos="10350"/>
        </w:tabs>
        <w:spacing w:before="5" w:line="273" w:lineRule="auto"/>
        <w:ind w:left="180" w:right="180"/>
        <w:jc w:val="both"/>
        <w:rPr>
          <w:sz w:val="24"/>
          <w:szCs w:val="24"/>
        </w:rPr>
      </w:pPr>
      <w:r>
        <w:rPr>
          <w:rFonts w:ascii="Times New Roman" w:hAnsi="Times New Roman"/>
          <w:sz w:val="24"/>
        </w:rPr>
        <w:t>● Collaborated with business analysts and technical stakeholders to translate requirements into KPI definitions, data products, semantic layers, and production reporting solutions.</w:t>
      </w:r>
    </w:p>
    <w:p w:rsidR="00882B03" w:rsidRDefault="009A48FA" w:rsidP="00AC6B40">
      <w:pPr>
        <w:tabs>
          <w:tab w:val="left" w:pos="810"/>
          <w:tab w:val="left" w:pos="10350"/>
        </w:tabs>
        <w:spacing w:before="5" w:line="273" w:lineRule="auto"/>
        <w:ind w:left="284" w:right="180"/>
        <w:jc w:val="both"/>
        <w:rPr>
          <w:sz w:val="24"/>
          <w:szCs w:val="24"/>
        </w:rPr>
      </w:pPr>
      <w:r>
        <w:rPr>
          <w:rFonts w:ascii="Times New Roman" w:hAnsi="Times New Roman"/>
          <w:sz w:val="24"/>
        </w:rPr>
        <w:t>● Implemented enterprise governance using Unity Catalog and Azure Purview for metadata management, lineage, profiling, access control, quality enforcement, and compliance.</w:t>
      </w:r>
    </w:p>
    <w:p w:rsidR="00882B03" w:rsidRDefault="009A48FA" w:rsidP="00050D3B">
      <w:pPr>
        <w:tabs>
          <w:tab w:val="left" w:pos="810"/>
          <w:tab w:val="left" w:pos="10350"/>
        </w:tabs>
        <w:spacing w:before="5" w:line="273" w:lineRule="auto"/>
        <w:ind w:left="180" w:right="180"/>
        <w:jc w:val="both"/>
        <w:rPr>
          <w:sz w:val="24"/>
          <w:szCs w:val="24"/>
        </w:rPr>
      </w:pPr>
      <w:r>
        <w:rPr>
          <w:rFonts w:ascii="Times New Roman" w:hAnsi="Times New Roman"/>
          <w:sz w:val="24"/>
        </w:rPr>
        <w:t>● Engineered reliable orchestration with ADF, Databricks Workflows, and DLT, incorporating scheduling, dependencies, retries, exception handling, and operational recovery patterns.</w:t>
      </w:r>
    </w:p>
    <w:p w:rsidR="00882B03" w:rsidRDefault="009A48FA" w:rsidP="00050D3B">
      <w:pPr>
        <w:tabs>
          <w:tab w:val="left" w:pos="810"/>
          <w:tab w:val="left" w:pos="10350"/>
        </w:tabs>
        <w:spacing w:before="5" w:line="273" w:lineRule="auto"/>
        <w:ind w:left="180" w:right="180"/>
        <w:jc w:val="both"/>
        <w:rPr>
          <w:sz w:val="24"/>
          <w:szCs w:val="24"/>
        </w:rPr>
      </w:pPr>
      <w:r>
        <w:rPr>
          <w:rFonts w:ascii="Times New Roman" w:hAnsi="Times New Roman"/>
          <w:sz w:val="24"/>
        </w:rPr>
        <w:t>● Built event-driven processing with Azure Functions, Data Factory triggers, Blob Storage events, Event Hubs, and Databricks Jobs to improve data availability for downstream analytics.</w:t>
      </w:r>
    </w:p>
    <w:p w:rsidR="00882B03" w:rsidRDefault="009A48FA" w:rsidP="00050D3B">
      <w:pPr>
        <w:tabs>
          <w:tab w:val="left" w:pos="810"/>
          <w:tab w:val="left" w:pos="10350"/>
        </w:tabs>
        <w:spacing w:before="5" w:line="273" w:lineRule="auto"/>
        <w:ind w:left="180" w:right="180"/>
        <w:jc w:val="both"/>
        <w:rPr>
          <w:sz w:val="24"/>
          <w:szCs w:val="24"/>
        </w:rPr>
      </w:pPr>
      <w:r>
        <w:rPr>
          <w:rFonts w:ascii="Times New Roman" w:hAnsi="Times New Roman"/>
          <w:sz w:val="24"/>
        </w:rPr>
        <w:t>● Used Delta Lake and Iceberg-compatible patterns for schema evolution, ACID transactions, versioning, time travel, and interoperable data access across analytics engines.</w:t>
      </w:r>
    </w:p>
    <w:p w:rsidR="00F408CB" w:rsidRPr="00F408CB" w:rsidRDefault="009A48FA" w:rsidP="00050D3B">
      <w:pPr>
        <w:tabs>
          <w:tab w:val="left" w:pos="810"/>
          <w:tab w:val="left" w:pos="10350"/>
        </w:tabs>
        <w:spacing w:before="5" w:line="273" w:lineRule="auto"/>
        <w:ind w:left="180" w:right="180"/>
        <w:jc w:val="both"/>
        <w:rPr>
          <w:sz w:val="24"/>
          <w:szCs w:val="24"/>
        </w:rPr>
      </w:pPr>
      <w:r>
        <w:rPr>
          <w:rFonts w:ascii="Times New Roman" w:hAnsi="Times New Roman"/>
          <w:sz w:val="24"/>
        </w:rPr>
        <w:t>● Automated identity and access operations using Python, PowerShell, and Azure SDKs for service-principal lifecycle, secret rotation, permissions, and compliance controls.</w:t>
      </w:r>
    </w:p>
    <w:p w:rsidR="00F408CB" w:rsidRPr="00A678B6" w:rsidRDefault="009A48FA" w:rsidP="00050D3B">
      <w:pPr>
        <w:pStyle w:val="ListParagraph"/>
        <w:tabs>
          <w:tab w:val="left" w:pos="810"/>
          <w:tab w:val="left" w:pos="10350"/>
        </w:tabs>
        <w:spacing w:before="5" w:line="273" w:lineRule="auto"/>
        <w:ind w:left="180" w:right="180"/>
        <w:jc w:val="both"/>
        <w:rPr>
          <w:sz w:val="24"/>
          <w:szCs w:val="24"/>
        </w:rPr>
      </w:pPr>
      <w:r>
        <w:rPr>
          <w:rFonts w:ascii="Times New Roman" w:hAnsi="Times New Roman"/>
          <w:sz w:val="24"/>
        </w:rPr>
        <w:t>● Conducted source-to-target mapping, reconciliation, migration validation, UAT support, production deployment, cutover planning, and post-migration stabilization for enterprise workloads.</w:t>
      </w:r>
    </w:p>
    <w:p w:rsidR="00882B03" w:rsidRPr="00F408CB" w:rsidRDefault="009A48FA" w:rsidP="00050D3B">
      <w:pPr>
        <w:pStyle w:val="ListParagraph"/>
        <w:tabs>
          <w:tab w:val="left" w:pos="810"/>
          <w:tab w:val="left" w:pos="10350"/>
        </w:tabs>
        <w:spacing w:before="5" w:line="273" w:lineRule="auto"/>
        <w:ind w:left="180" w:right="180"/>
        <w:jc w:val="both"/>
        <w:rPr>
          <w:sz w:val="24"/>
          <w:szCs w:val="24"/>
        </w:rPr>
      </w:pPr>
      <w:r>
        <w:rPr>
          <w:rFonts w:ascii="Times New Roman" w:hAnsi="Times New Roman"/>
          <w:sz w:val="24"/>
        </w:rPr>
        <w:t>● Created Spark SQL and PySpark transformations for complex business logic, large-scale joins, aggregations, incremental processing, and analytical data preparation.</w:t>
      </w:r>
    </w:p>
    <w:p w:rsidR="00882B03" w:rsidRDefault="00882B03" w:rsidP="00AC6B40">
      <w:pPr>
        <w:pBdr>
          <w:top w:val="nil"/>
          <w:left w:val="nil"/>
          <w:bottom w:val="nil"/>
          <w:right w:val="nil"/>
          <w:between w:val="nil"/>
        </w:pBdr>
        <w:spacing w:before="16"/>
        <w:ind w:left="180" w:right="180" w:hanging="38"/>
        <w:jc w:val="both"/>
        <w:rPr>
          <w:rFonts w:ascii="Times New Roman" w:eastAsia="Times New Roman" w:hAnsi="Times New Roman" w:cs="Times New Roman"/>
          <w:color w:val="000000"/>
          <w:sz w:val="24"/>
          <w:szCs w:val="24"/>
        </w:rPr>
      </w:pPr>
      <w:r>
        <w:rPr>
          <w:rFonts w:ascii="Times New Roman" w:hAnsi="Times New Roman"/>
          <w:sz w:val="24"/>
        </w:rPr>
        <w:t>● Partnered with governance and data stewardship teams to define metadata standards, lineage requirements, quality SLAs, ownership models, and secure access policies.</w:t>
      </w:r>
    </w:p>
    <w:p w:rsidR="009717D6" w:rsidRDefault="007914B8" w:rsidP="00050D3B">
      <w:pPr>
        <w:ind w:left="180"/>
        <w:jc w:val="both"/>
      </w:pPr>
      <w:r>
        <w:rPr>
          <w:rFonts w:ascii="Times New Roman" w:hAnsi="Times New Roman"/>
          <w:sz w:val="24"/>
        </w:rPr>
        <w:t>● Supported incident management and root-cause analysis for pipeline failures, data-quality exceptions, performance bottlenecks, and production integration issues.</w:t>
      </w:r>
    </w:p>
    <w:p w:rsidR="009717D6" w:rsidRDefault="007914B8" w:rsidP="00050D3B">
      <w:pPr>
        <w:ind w:left="180"/>
        <w:jc w:val="both"/>
      </w:pPr>
      <w:r>
        <w:rPr>
          <w:rFonts w:ascii="Times New Roman" w:hAnsi="Times New Roman"/>
          <w:sz w:val="24"/>
        </w:rPr>
        <w:t>● Contributed to cloud-native engineering practices across Azure storage, compute, networking, security, orchestration, analytics, and machine-learning data preparation.</w:t>
      </w:r>
    </w:p>
    <w:p w:rsidR="0075756E" w:rsidRDefault="009A48FA" w:rsidP="00050D3B">
      <w:pPr>
        <w:spacing w:line="276" w:lineRule="auto"/>
        <w:ind w:left="180" w:right="180" w:hanging="27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Environment</w:t>
      </w:r>
      <w:r>
        <w:rPr>
          <w:rFonts w:ascii="Times New Roman" w:eastAsia="Times New Roman" w:hAnsi="Times New Roman" w:cs="Times New Roman"/>
          <w:sz w:val="24"/>
          <w:szCs w:val="24"/>
        </w:rPr>
        <w:t>: Azure Databricks (Spark, PySpark, Delta Lake, Delta Live Tables, Unity Catalog), Azure Data</w:t>
      </w:r>
    </w:p>
    <w:p w:rsidR="0075756E" w:rsidRDefault="009A48FA" w:rsidP="00050D3B">
      <w:pPr>
        <w:spacing w:line="276" w:lineRule="auto"/>
        <w:ind w:left="180" w:right="180" w:hanging="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Factory, Azure Data Lake Storage Gen2 (ADLS Gen2), Power BI, Azure Event Hubs, Azure Service Bus,</w:t>
      </w:r>
    </w:p>
    <w:p w:rsidR="00882B03" w:rsidRDefault="009A48FA" w:rsidP="00050D3B">
      <w:pPr>
        <w:spacing w:line="276" w:lineRule="auto"/>
        <w:ind w:left="180" w:right="180" w:hanging="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Azure Cosmos DB, Azure Machine Learning</w:t>
      </w:r>
    </w:p>
    <w:p w:rsidR="00882B03" w:rsidRDefault="00882B03" w:rsidP="00050D3B">
      <w:pPr>
        <w:ind w:left="180" w:right="180" w:hanging="360"/>
        <w:jc w:val="both"/>
        <w:rPr>
          <w:rFonts w:ascii="Times New Roman" w:eastAsia="Times New Roman" w:hAnsi="Times New Roman" w:cs="Times New Roman"/>
          <w:b/>
          <w:bCs/>
          <w:sz w:val="24"/>
          <w:szCs w:val="24"/>
        </w:rPr>
      </w:pPr>
    </w:p>
    <w:p w:rsidR="00882B03" w:rsidRDefault="00882B03" w:rsidP="00050D3B">
      <w:pPr>
        <w:ind w:left="180" w:right="180" w:hanging="360"/>
        <w:jc w:val="both"/>
        <w:rPr>
          <w:rFonts w:ascii="Times New Roman" w:eastAsia="Times New Roman" w:hAnsi="Times New Roman" w:cs="Times New Roman"/>
          <w:b/>
          <w:bCs/>
          <w:sz w:val="24"/>
          <w:szCs w:val="24"/>
        </w:rPr>
      </w:pPr>
    </w:p>
    <w:p w:rsidR="00936AB2" w:rsidRDefault="00936AB2" w:rsidP="00050D3B">
      <w:pPr>
        <w:ind w:left="180" w:right="180" w:hanging="360"/>
        <w:jc w:val="both"/>
        <w:rPr>
          <w:rFonts w:ascii="Times New Roman" w:eastAsia="Times New Roman" w:hAnsi="Times New Roman" w:cs="Times New Roman"/>
          <w:b/>
          <w:bCs/>
          <w:sz w:val="24"/>
          <w:szCs w:val="24"/>
        </w:rPr>
      </w:pPr>
    </w:p>
    <w:p w:rsidR="00936AB2" w:rsidRDefault="00936AB2" w:rsidP="00050D3B">
      <w:pPr>
        <w:ind w:left="180" w:right="180" w:hanging="360"/>
        <w:jc w:val="both"/>
        <w:rPr>
          <w:rFonts w:ascii="Times New Roman" w:eastAsia="Times New Roman" w:hAnsi="Times New Roman" w:cs="Times New Roman"/>
          <w:b/>
          <w:bCs/>
          <w:sz w:val="24"/>
          <w:szCs w:val="24"/>
        </w:rPr>
      </w:pPr>
    </w:p>
    <w:p w:rsidR="00882B03" w:rsidRDefault="009A48FA" w:rsidP="00050D3B">
      <w:pPr>
        <w:ind w:left="180" w:right="18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Title: Data Engineer</w:t>
      </w:r>
    </w:p>
    <w:p w:rsidR="0075756E" w:rsidRDefault="009A48FA" w:rsidP="00050D3B">
      <w:pPr>
        <w:tabs>
          <w:tab w:val="left" w:pos="6347"/>
        </w:tabs>
        <w:spacing w:before="195"/>
        <w:ind w:left="180" w:right="18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Client: Optum, Hyderabad, India</w:t>
      </w:r>
      <w:r>
        <w:rPr>
          <w:rFonts w:ascii="Times New Roman" w:eastAsia="Times New Roman" w:hAnsi="Times New Roman" w:cs="Times New Roman"/>
          <w:b/>
          <w:bCs/>
          <w:sz w:val="24"/>
          <w:szCs w:val="24"/>
        </w:rPr>
        <w:tab/>
        <w:t xml:space="preserve">               Aug 2020 to Aug 2021</w:t>
      </w:r>
    </w:p>
    <w:p w:rsidR="00882B03" w:rsidRDefault="009A48FA" w:rsidP="00050D3B">
      <w:pPr>
        <w:tabs>
          <w:tab w:val="left" w:pos="6347"/>
        </w:tabs>
        <w:spacing w:before="195"/>
        <w:ind w:left="180" w:right="18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Responsibilities:</w:t>
      </w:r>
    </w:p>
    <w:p w:rsidR="0075756E" w:rsidRDefault="0075756E" w:rsidP="00050D3B">
      <w:pPr>
        <w:tabs>
          <w:tab w:val="left" w:pos="6347"/>
        </w:tabs>
        <w:spacing w:before="195"/>
        <w:ind w:left="180" w:right="180" w:hanging="360"/>
        <w:jc w:val="both"/>
        <w:rPr>
          <w:rFonts w:ascii="Times New Roman" w:eastAsia="Times New Roman" w:hAnsi="Times New Roman" w:cs="Times New Roman"/>
          <w:b/>
          <w:bCs/>
          <w:sz w:val="24"/>
          <w:szCs w:val="24"/>
        </w:rPr>
      </w:pPr>
    </w:p>
    <w:p w:rsidR="00882B03" w:rsidRDefault="009A48FA" w:rsidP="00050D3B">
      <w:pPr>
        <w:numPr>
          <w:ilvl w:val="0"/>
          <w:numId w:val="1"/>
        </w:numPr>
        <w:pBdr>
          <w:top w:val="nil"/>
          <w:left w:val="nil"/>
          <w:bottom w:val="nil"/>
          <w:right w:val="nil"/>
          <w:between w:val="nil"/>
        </w:pBdr>
        <w:tabs>
          <w:tab w:val="left" w:pos="810"/>
        </w:tabs>
        <w:spacing w:line="280" w:lineRule="auto"/>
        <w:ind w:left="180" w:right="180"/>
        <w:jc w:val="both"/>
        <w:rPr>
          <w:color w:val="000000"/>
          <w:sz w:val="24"/>
          <w:szCs w:val="24"/>
        </w:rPr>
      </w:pPr>
      <w:r>
        <w:rPr>
          <w:rFonts w:ascii="Times New Roman" w:eastAsia="Times New Roman" w:hAnsi="Times New Roman" w:cs="Times New Roman"/>
          <w:color w:val="000000"/>
          <w:sz w:val="24"/>
          <w:szCs w:val="24"/>
        </w:rPr>
        <w:t xml:space="preserve">Designed and optimized </w:t>
      </w:r>
      <w:r>
        <w:rPr>
          <w:rFonts w:ascii="Times New Roman" w:eastAsia="Times New Roman" w:hAnsi="Times New Roman" w:cs="Times New Roman"/>
          <w:b/>
          <w:bCs/>
          <w:color w:val="000000"/>
          <w:sz w:val="24"/>
          <w:szCs w:val="24"/>
        </w:rPr>
        <w:t>ETL pipelines with Hive and SQL</w:t>
      </w:r>
      <w:r>
        <w:rPr>
          <w:rFonts w:ascii="Times New Roman" w:eastAsia="Times New Roman" w:hAnsi="Times New Roman" w:cs="Times New Roman"/>
          <w:color w:val="000000"/>
          <w:sz w:val="24"/>
          <w:szCs w:val="24"/>
        </w:rPr>
        <w:t>, reducing data processing latency by 35% for large-scale analytics.</w:t>
      </w:r>
    </w:p>
    <w:p w:rsidR="00882B03" w:rsidRDefault="009A48FA" w:rsidP="00050D3B">
      <w:pPr>
        <w:numPr>
          <w:ilvl w:val="0"/>
          <w:numId w:val="1"/>
        </w:numPr>
        <w:pBdr>
          <w:top w:val="nil"/>
          <w:left w:val="nil"/>
          <w:bottom w:val="nil"/>
          <w:right w:val="nil"/>
          <w:between w:val="nil"/>
        </w:pBdr>
        <w:tabs>
          <w:tab w:val="left" w:pos="810"/>
        </w:tabs>
        <w:spacing w:line="280" w:lineRule="auto"/>
        <w:ind w:left="180" w:right="180"/>
        <w:jc w:val="both"/>
        <w:rPr>
          <w:color w:val="000000"/>
          <w:sz w:val="24"/>
          <w:szCs w:val="24"/>
        </w:rPr>
      </w:pPr>
      <w:r>
        <w:rPr>
          <w:rFonts w:ascii="Times New Roman" w:eastAsia="Times New Roman" w:hAnsi="Times New Roman" w:cs="Times New Roman"/>
          <w:color w:val="000000"/>
          <w:sz w:val="24"/>
          <w:szCs w:val="24"/>
        </w:rPr>
        <w:t xml:space="preserve">Developed complex </w:t>
      </w:r>
      <w:r>
        <w:rPr>
          <w:rFonts w:ascii="Times New Roman" w:eastAsia="Times New Roman" w:hAnsi="Times New Roman" w:cs="Times New Roman"/>
          <w:b/>
          <w:bCs/>
          <w:color w:val="000000"/>
          <w:sz w:val="24"/>
          <w:szCs w:val="24"/>
        </w:rPr>
        <w:t>Hive queries with joins, subqueries,</w:t>
      </w:r>
      <w:r>
        <w:rPr>
          <w:rFonts w:ascii="Times New Roman" w:eastAsia="Times New Roman" w:hAnsi="Times New Roman" w:cs="Times New Roman"/>
          <w:color w:val="000000"/>
          <w:sz w:val="24"/>
          <w:szCs w:val="24"/>
        </w:rPr>
        <w:t xml:space="preserve"> and window functions to process petabyte-scale data in Hadoop HDFS.</w:t>
      </w:r>
    </w:p>
    <w:p w:rsidR="00882B03" w:rsidRDefault="009A48FA" w:rsidP="00050D3B">
      <w:pPr>
        <w:numPr>
          <w:ilvl w:val="0"/>
          <w:numId w:val="1"/>
        </w:numPr>
        <w:pBdr>
          <w:top w:val="nil"/>
          <w:left w:val="nil"/>
          <w:bottom w:val="nil"/>
          <w:right w:val="nil"/>
          <w:between w:val="nil"/>
        </w:pBdr>
        <w:tabs>
          <w:tab w:val="left" w:pos="810"/>
        </w:tabs>
        <w:spacing w:line="280" w:lineRule="auto"/>
        <w:ind w:left="180" w:right="180"/>
        <w:jc w:val="both"/>
        <w:rPr>
          <w:color w:val="000000"/>
          <w:sz w:val="24"/>
          <w:szCs w:val="24"/>
        </w:rPr>
      </w:pPr>
      <w:r>
        <w:rPr>
          <w:rFonts w:ascii="Times New Roman" w:eastAsia="Times New Roman" w:hAnsi="Times New Roman" w:cs="Times New Roman"/>
          <w:color w:val="000000"/>
          <w:sz w:val="24"/>
          <w:szCs w:val="24"/>
        </w:rPr>
        <w:t xml:space="preserve">Built ingestion frameworks using Sqoop to transfer data from </w:t>
      </w:r>
      <w:r>
        <w:rPr>
          <w:rFonts w:ascii="Times New Roman" w:eastAsia="Times New Roman" w:hAnsi="Times New Roman" w:cs="Times New Roman"/>
          <w:b/>
          <w:bCs/>
          <w:color w:val="000000"/>
          <w:sz w:val="24"/>
          <w:szCs w:val="24"/>
        </w:rPr>
        <w:t>Oracle, SQL Server, and MySQL into Hadoop HDFS,</w:t>
      </w:r>
      <w:r>
        <w:rPr>
          <w:rFonts w:ascii="Times New Roman" w:eastAsia="Times New Roman" w:hAnsi="Times New Roman" w:cs="Times New Roman"/>
          <w:color w:val="000000"/>
          <w:sz w:val="24"/>
          <w:szCs w:val="24"/>
        </w:rPr>
        <w:t xml:space="preserve"> ensuring data integrity.</w:t>
      </w:r>
    </w:p>
    <w:p w:rsidR="00936AB2" w:rsidRPr="00936AB2" w:rsidRDefault="009A48FA" w:rsidP="00050D3B">
      <w:pPr>
        <w:numPr>
          <w:ilvl w:val="0"/>
          <w:numId w:val="1"/>
        </w:numPr>
        <w:pBdr>
          <w:top w:val="nil"/>
          <w:left w:val="nil"/>
          <w:bottom w:val="nil"/>
          <w:right w:val="nil"/>
          <w:between w:val="nil"/>
        </w:pBdr>
        <w:tabs>
          <w:tab w:val="left" w:pos="810"/>
        </w:tabs>
        <w:spacing w:line="280" w:lineRule="auto"/>
        <w:ind w:left="180" w:right="180"/>
        <w:jc w:val="both"/>
        <w:rPr>
          <w:b/>
          <w:bCs/>
          <w:color w:val="000000"/>
          <w:sz w:val="24"/>
          <w:szCs w:val="24"/>
        </w:rPr>
      </w:pPr>
      <w:r>
        <w:rPr>
          <w:rFonts w:ascii="Times New Roman" w:eastAsia="Times New Roman" w:hAnsi="Times New Roman" w:cs="Times New Roman"/>
          <w:color w:val="000000"/>
          <w:sz w:val="24"/>
          <w:szCs w:val="24"/>
        </w:rPr>
        <w:t xml:space="preserve">Engineered Hive-based ETL processes to transform data from </w:t>
      </w:r>
      <w:r>
        <w:rPr>
          <w:rFonts w:ascii="Times New Roman" w:eastAsia="Times New Roman" w:hAnsi="Times New Roman" w:cs="Times New Roman"/>
          <w:b/>
          <w:bCs/>
          <w:color w:val="000000"/>
          <w:sz w:val="24"/>
          <w:szCs w:val="24"/>
        </w:rPr>
        <w:t>HDFS and ORC/Parquet files into data marts and warehouses.</w:t>
      </w:r>
    </w:p>
    <w:p w:rsidR="00936AB2" w:rsidRPr="00936AB2" w:rsidRDefault="00936AB2" w:rsidP="00050D3B">
      <w:pPr>
        <w:numPr>
          <w:ilvl w:val="0"/>
          <w:numId w:val="1"/>
        </w:numPr>
        <w:pBdr>
          <w:top w:val="nil"/>
          <w:left w:val="nil"/>
          <w:bottom w:val="nil"/>
          <w:right w:val="nil"/>
          <w:between w:val="nil"/>
        </w:pBdr>
        <w:tabs>
          <w:tab w:val="left" w:pos="810"/>
        </w:tabs>
        <w:spacing w:line="280" w:lineRule="auto"/>
        <w:ind w:left="180" w:right="180"/>
        <w:jc w:val="both"/>
        <w:rPr>
          <w:rFonts w:ascii="Times New Roman" w:hAnsi="Times New Roman" w:cs="Times New Roman"/>
          <w:b/>
          <w:bCs/>
          <w:color w:val="000000"/>
          <w:sz w:val="24"/>
          <w:szCs w:val="24"/>
        </w:rPr>
      </w:pPr>
      <w:r w:rsidRPr="00936AB2">
        <w:rPr>
          <w:rFonts w:ascii="Times New Roman" w:hAnsi="Times New Roman" w:cs="Times New Roman"/>
          <w:sz w:val="24"/>
          <w:szCs w:val="24"/>
        </w:rPr>
        <w:t>Developed and maintained Informatica PowerCenter mappings, workflows, sessions, and transformations supporting enterprise ETL and data integration processes.</w:t>
      </w:r>
    </w:p>
    <w:p w:rsidR="00936AB2" w:rsidRPr="00936AB2" w:rsidRDefault="00936AB2" w:rsidP="00050D3B">
      <w:pPr>
        <w:numPr>
          <w:ilvl w:val="0"/>
          <w:numId w:val="1"/>
        </w:numPr>
        <w:pBdr>
          <w:top w:val="nil"/>
          <w:left w:val="nil"/>
          <w:bottom w:val="nil"/>
          <w:right w:val="nil"/>
          <w:between w:val="nil"/>
        </w:pBdr>
        <w:tabs>
          <w:tab w:val="left" w:pos="810"/>
        </w:tabs>
        <w:spacing w:line="280" w:lineRule="auto"/>
        <w:ind w:left="180" w:right="180"/>
        <w:jc w:val="both"/>
        <w:rPr>
          <w:rFonts w:ascii="Times New Roman" w:hAnsi="Times New Roman" w:cs="Times New Roman"/>
          <w:b/>
          <w:bCs/>
          <w:color w:val="000000"/>
          <w:sz w:val="24"/>
          <w:szCs w:val="24"/>
        </w:rPr>
      </w:pPr>
      <w:r w:rsidRPr="00936AB2">
        <w:rPr>
          <w:rFonts w:ascii="Times New Roman" w:hAnsi="Times New Roman" w:cs="Times New Roman"/>
          <w:sz w:val="24"/>
          <w:szCs w:val="24"/>
        </w:rPr>
        <w:t>Collaborated with business and data teams to design source-to-target mappings and implement high-performance ETL solutions using Informatica PowerCenter.</w:t>
      </w:r>
    </w:p>
    <w:p w:rsidR="00936AB2" w:rsidRPr="00936AB2" w:rsidRDefault="00936AB2" w:rsidP="00050D3B">
      <w:pPr>
        <w:numPr>
          <w:ilvl w:val="0"/>
          <w:numId w:val="1"/>
        </w:numPr>
        <w:pBdr>
          <w:top w:val="nil"/>
          <w:left w:val="nil"/>
          <w:bottom w:val="nil"/>
          <w:right w:val="nil"/>
          <w:between w:val="nil"/>
        </w:pBdr>
        <w:tabs>
          <w:tab w:val="left" w:pos="810"/>
        </w:tabs>
        <w:spacing w:line="280" w:lineRule="auto"/>
        <w:ind w:left="180" w:right="180"/>
        <w:jc w:val="both"/>
        <w:rPr>
          <w:rFonts w:ascii="Times New Roman" w:hAnsi="Times New Roman" w:cs="Times New Roman"/>
          <w:b/>
          <w:bCs/>
          <w:color w:val="000000"/>
          <w:sz w:val="24"/>
          <w:szCs w:val="24"/>
        </w:rPr>
      </w:pPr>
      <w:r w:rsidRPr="00936AB2">
        <w:rPr>
          <w:rFonts w:ascii="Times New Roman" w:hAnsi="Times New Roman" w:cs="Times New Roman"/>
          <w:sz w:val="24"/>
          <w:szCs w:val="24"/>
        </w:rPr>
        <w:t>Performed ETL testing, troubleshooting, workflow optimization, and production support activities for large-scale data warehouse environments.</w:t>
      </w:r>
    </w:p>
    <w:p w:rsidR="00882B03" w:rsidRDefault="009A48FA" w:rsidP="00050D3B">
      <w:pPr>
        <w:widowControl/>
        <w:numPr>
          <w:ilvl w:val="0"/>
          <w:numId w:val="1"/>
        </w:numPr>
        <w:pBdr>
          <w:top w:val="nil"/>
          <w:left w:val="nil"/>
          <w:bottom w:val="nil"/>
          <w:right w:val="nil"/>
          <w:between w:val="nil"/>
        </w:pBdr>
        <w:spacing w:line="278" w:lineRule="auto"/>
        <w:ind w:left="180" w:right="180"/>
        <w:jc w:val="both"/>
        <w:rPr>
          <w:color w:val="000000"/>
          <w:sz w:val="24"/>
          <w:szCs w:val="24"/>
        </w:rPr>
      </w:pPr>
      <w:r>
        <w:rPr>
          <w:rFonts w:ascii="Times New Roman" w:eastAsia="Times New Roman" w:hAnsi="Times New Roman" w:cs="Times New Roman"/>
          <w:color w:val="000000"/>
          <w:sz w:val="24"/>
          <w:szCs w:val="24"/>
        </w:rPr>
        <w:t xml:space="preserve">Experience working with Linux-based environments for </w:t>
      </w:r>
      <w:r>
        <w:rPr>
          <w:rFonts w:ascii="Times New Roman" w:eastAsia="Times New Roman" w:hAnsi="Times New Roman" w:cs="Times New Roman"/>
          <w:b/>
          <w:bCs/>
          <w:color w:val="000000"/>
          <w:sz w:val="24"/>
          <w:szCs w:val="24"/>
        </w:rPr>
        <w:t>Apache Spark, Airflow, and Python applications</w:t>
      </w:r>
      <w:r>
        <w:rPr>
          <w:rFonts w:ascii="Times New Roman" w:eastAsia="Times New Roman" w:hAnsi="Times New Roman" w:cs="Times New Roman"/>
          <w:color w:val="000000"/>
          <w:sz w:val="24"/>
          <w:szCs w:val="24"/>
        </w:rPr>
        <w:t xml:space="preserve"> in cloud and distributed systems.</w:t>
      </w:r>
    </w:p>
    <w:p w:rsidR="00882B03" w:rsidRDefault="009A48FA" w:rsidP="00050D3B">
      <w:pPr>
        <w:widowControl/>
        <w:numPr>
          <w:ilvl w:val="0"/>
          <w:numId w:val="1"/>
        </w:numPr>
        <w:pBdr>
          <w:top w:val="nil"/>
          <w:left w:val="nil"/>
          <w:bottom w:val="nil"/>
          <w:right w:val="nil"/>
          <w:between w:val="nil"/>
        </w:pBdr>
        <w:spacing w:line="278" w:lineRule="auto"/>
        <w:ind w:left="180" w:right="180"/>
        <w:jc w:val="both"/>
      </w:pPr>
      <w:r>
        <w:rPr>
          <w:rFonts w:ascii="Times New Roman" w:eastAsia="Times New Roman" w:hAnsi="Times New Roman" w:cs="Times New Roman"/>
          <w:b/>
          <w:bCs/>
          <w:color w:val="000000"/>
          <w:sz w:val="24"/>
          <w:szCs w:val="24"/>
        </w:rPr>
        <w:t>Managed file transfers, permissions, and server configurations</w:t>
      </w:r>
      <w:r>
        <w:rPr>
          <w:rFonts w:ascii="Times New Roman" w:eastAsia="Times New Roman" w:hAnsi="Times New Roman" w:cs="Times New Roman"/>
          <w:color w:val="000000"/>
          <w:sz w:val="24"/>
          <w:szCs w:val="24"/>
        </w:rPr>
        <w:t xml:space="preserve"> in Linux environments while ensuring data security and system stability.</w:t>
      </w:r>
    </w:p>
    <w:p w:rsidR="00882B03" w:rsidRDefault="009A48FA" w:rsidP="00050D3B">
      <w:pPr>
        <w:numPr>
          <w:ilvl w:val="0"/>
          <w:numId w:val="1"/>
        </w:numPr>
        <w:pBdr>
          <w:top w:val="nil"/>
          <w:left w:val="nil"/>
          <w:bottom w:val="nil"/>
          <w:right w:val="nil"/>
          <w:between w:val="nil"/>
        </w:pBdr>
        <w:tabs>
          <w:tab w:val="left" w:pos="810"/>
        </w:tabs>
        <w:spacing w:line="280" w:lineRule="auto"/>
        <w:ind w:left="180" w:right="180"/>
        <w:jc w:val="both"/>
        <w:rPr>
          <w:b/>
          <w:bCs/>
          <w:color w:val="000000"/>
          <w:sz w:val="24"/>
          <w:szCs w:val="24"/>
        </w:rPr>
      </w:pPr>
      <w:r>
        <w:rPr>
          <w:rFonts w:ascii="Times New Roman" w:eastAsia="Times New Roman" w:hAnsi="Times New Roman" w:cs="Times New Roman"/>
          <w:color w:val="000000"/>
          <w:sz w:val="24"/>
          <w:szCs w:val="24"/>
        </w:rPr>
        <w:t xml:space="preserve">Developed </w:t>
      </w:r>
      <w:r>
        <w:rPr>
          <w:rFonts w:ascii="Times New Roman" w:eastAsia="Times New Roman" w:hAnsi="Times New Roman" w:cs="Times New Roman"/>
          <w:b/>
          <w:bCs/>
          <w:color w:val="000000"/>
          <w:sz w:val="24"/>
          <w:szCs w:val="24"/>
        </w:rPr>
        <w:t>SQL scripts for data extraction, transformation, and loading, ensuring high-quality data for reporting and analytics.</w:t>
      </w:r>
    </w:p>
    <w:p w:rsidR="00882B03" w:rsidRDefault="009A48FA" w:rsidP="00050D3B">
      <w:pPr>
        <w:numPr>
          <w:ilvl w:val="0"/>
          <w:numId w:val="1"/>
        </w:numPr>
        <w:pBdr>
          <w:top w:val="nil"/>
          <w:left w:val="nil"/>
          <w:bottom w:val="nil"/>
          <w:right w:val="nil"/>
          <w:between w:val="nil"/>
        </w:pBdr>
        <w:tabs>
          <w:tab w:val="left" w:pos="810"/>
        </w:tabs>
        <w:spacing w:line="280" w:lineRule="auto"/>
        <w:ind w:left="180" w:right="180"/>
        <w:jc w:val="both"/>
        <w:rPr>
          <w:color w:val="000000"/>
          <w:sz w:val="24"/>
          <w:szCs w:val="24"/>
        </w:rPr>
      </w:pPr>
      <w:r>
        <w:rPr>
          <w:rFonts w:ascii="Times New Roman" w:eastAsia="Times New Roman" w:hAnsi="Times New Roman" w:cs="Times New Roman"/>
          <w:color w:val="000000"/>
          <w:sz w:val="24"/>
          <w:szCs w:val="24"/>
        </w:rPr>
        <w:t>Managed relational databases (Oracle, SQL Server, MySQL) for Sqoop-based ingestion into Hadoop ecosystems.</w:t>
      </w:r>
    </w:p>
    <w:p w:rsidR="00882B03" w:rsidRDefault="009A48FA" w:rsidP="00050D3B">
      <w:pPr>
        <w:widowControl/>
        <w:numPr>
          <w:ilvl w:val="0"/>
          <w:numId w:val="1"/>
        </w:numPr>
        <w:pBdr>
          <w:top w:val="nil"/>
          <w:left w:val="nil"/>
          <w:bottom w:val="nil"/>
          <w:right w:val="nil"/>
          <w:between w:val="nil"/>
        </w:pBdr>
        <w:spacing w:line="278" w:lineRule="auto"/>
        <w:ind w:left="180" w:right="180"/>
        <w:jc w:val="both"/>
        <w:rPr>
          <w:color w:val="000000"/>
          <w:sz w:val="24"/>
          <w:szCs w:val="24"/>
        </w:rPr>
      </w:pPr>
      <w:r>
        <w:rPr>
          <w:rFonts w:ascii="Times New Roman" w:eastAsia="Times New Roman" w:hAnsi="Times New Roman" w:cs="Times New Roman"/>
          <w:color w:val="000000"/>
          <w:sz w:val="24"/>
          <w:szCs w:val="24"/>
        </w:rPr>
        <w:t xml:space="preserve">Built and maintained ETL frameworks for healthcare claims and member data using </w:t>
      </w:r>
      <w:r>
        <w:rPr>
          <w:rFonts w:ascii="Times New Roman" w:eastAsia="Times New Roman" w:hAnsi="Times New Roman" w:cs="Times New Roman"/>
          <w:b/>
          <w:bCs/>
          <w:color w:val="000000"/>
          <w:sz w:val="24"/>
          <w:szCs w:val="24"/>
        </w:rPr>
        <w:t xml:space="preserve">PyArrow, Pandas, and DuckDB </w:t>
      </w:r>
      <w:r>
        <w:rPr>
          <w:rFonts w:ascii="Times New Roman" w:eastAsia="Times New Roman" w:hAnsi="Times New Roman" w:cs="Times New Roman"/>
          <w:color w:val="000000"/>
          <w:sz w:val="24"/>
          <w:szCs w:val="24"/>
        </w:rPr>
        <w:t>for preprocessing and aggregation.</w:t>
      </w:r>
    </w:p>
    <w:p w:rsidR="00882B03" w:rsidRDefault="009A48FA" w:rsidP="00050D3B">
      <w:pPr>
        <w:widowControl/>
        <w:numPr>
          <w:ilvl w:val="0"/>
          <w:numId w:val="1"/>
        </w:numPr>
        <w:pBdr>
          <w:top w:val="nil"/>
          <w:left w:val="nil"/>
          <w:bottom w:val="nil"/>
          <w:right w:val="nil"/>
          <w:between w:val="nil"/>
        </w:pBdr>
        <w:spacing w:line="278" w:lineRule="auto"/>
        <w:ind w:left="180" w:right="180"/>
        <w:jc w:val="both"/>
        <w:rPr>
          <w:color w:val="000000"/>
          <w:sz w:val="24"/>
          <w:szCs w:val="24"/>
        </w:rPr>
      </w:pPr>
      <w:r>
        <w:rPr>
          <w:rFonts w:ascii="Times New Roman" w:eastAsia="Times New Roman" w:hAnsi="Times New Roman" w:cs="Times New Roman"/>
          <w:color w:val="000000"/>
          <w:sz w:val="24"/>
          <w:szCs w:val="24"/>
        </w:rPr>
        <w:t xml:space="preserve">Migrated legacy Hive tables to </w:t>
      </w:r>
      <w:r>
        <w:rPr>
          <w:rFonts w:ascii="Times New Roman" w:eastAsia="Times New Roman" w:hAnsi="Times New Roman" w:cs="Times New Roman"/>
          <w:b/>
          <w:bCs/>
          <w:color w:val="000000"/>
          <w:sz w:val="24"/>
          <w:szCs w:val="24"/>
        </w:rPr>
        <w:t>Apache Iceberg format</w:t>
      </w:r>
      <w:r>
        <w:rPr>
          <w:rFonts w:ascii="Times New Roman" w:eastAsia="Times New Roman" w:hAnsi="Times New Roman" w:cs="Times New Roman"/>
          <w:color w:val="000000"/>
          <w:sz w:val="24"/>
          <w:szCs w:val="24"/>
        </w:rPr>
        <w:t>, enabling schema evolution and time-travel capabilities for compliance audits.</w:t>
      </w:r>
    </w:p>
    <w:p w:rsidR="00882B03" w:rsidRDefault="009A48FA" w:rsidP="00050D3B">
      <w:pPr>
        <w:widowControl/>
        <w:numPr>
          <w:ilvl w:val="0"/>
          <w:numId w:val="1"/>
        </w:numPr>
        <w:pBdr>
          <w:top w:val="nil"/>
          <w:left w:val="nil"/>
          <w:bottom w:val="nil"/>
          <w:right w:val="nil"/>
          <w:between w:val="nil"/>
        </w:pBdr>
        <w:spacing w:line="278" w:lineRule="auto"/>
        <w:ind w:left="180" w:right="180"/>
        <w:jc w:val="both"/>
        <w:rPr>
          <w:color w:val="000000"/>
          <w:sz w:val="24"/>
          <w:szCs w:val="24"/>
        </w:rPr>
      </w:pPr>
      <w:r>
        <w:rPr>
          <w:rFonts w:ascii="Times New Roman" w:eastAsia="Times New Roman" w:hAnsi="Times New Roman" w:cs="Times New Roman"/>
          <w:color w:val="000000"/>
          <w:sz w:val="24"/>
          <w:szCs w:val="24"/>
        </w:rPr>
        <w:t>Implemented snapshot management and compaction strategies to maintain optimal query performance and storage efficiency.</w:t>
      </w:r>
    </w:p>
    <w:p w:rsidR="00882B03" w:rsidRDefault="009A48FA" w:rsidP="00050D3B">
      <w:pPr>
        <w:widowControl/>
        <w:numPr>
          <w:ilvl w:val="0"/>
          <w:numId w:val="1"/>
        </w:numPr>
        <w:pBdr>
          <w:top w:val="nil"/>
          <w:left w:val="nil"/>
          <w:bottom w:val="nil"/>
          <w:right w:val="nil"/>
          <w:between w:val="nil"/>
        </w:pBdr>
        <w:spacing w:line="278" w:lineRule="auto"/>
        <w:ind w:left="180" w:right="180"/>
        <w:jc w:val="both"/>
        <w:rPr>
          <w:color w:val="000000"/>
          <w:sz w:val="24"/>
          <w:szCs w:val="24"/>
        </w:rPr>
      </w:pPr>
      <w:r>
        <w:rPr>
          <w:rFonts w:ascii="Times New Roman" w:eastAsia="Times New Roman" w:hAnsi="Times New Roman" w:cs="Times New Roman"/>
          <w:b/>
          <w:bCs/>
          <w:color w:val="000000"/>
          <w:sz w:val="24"/>
          <w:szCs w:val="24"/>
        </w:rPr>
        <w:t>Integrated data workflows with Flask APIs</w:t>
      </w:r>
      <w:r>
        <w:rPr>
          <w:rFonts w:ascii="Times New Roman" w:eastAsia="Times New Roman" w:hAnsi="Times New Roman" w:cs="Times New Roman"/>
          <w:color w:val="000000"/>
          <w:sz w:val="24"/>
          <w:szCs w:val="24"/>
        </w:rPr>
        <w:t xml:space="preserve"> to serve analytical results to internal applications with minimal latency.</w:t>
      </w:r>
    </w:p>
    <w:p w:rsidR="00882B03" w:rsidRDefault="009A48FA" w:rsidP="00050D3B">
      <w:pPr>
        <w:widowControl/>
        <w:numPr>
          <w:ilvl w:val="0"/>
          <w:numId w:val="1"/>
        </w:numPr>
        <w:pBdr>
          <w:top w:val="nil"/>
          <w:left w:val="nil"/>
          <w:bottom w:val="nil"/>
          <w:right w:val="nil"/>
          <w:between w:val="nil"/>
        </w:pBdr>
        <w:spacing w:line="278" w:lineRule="auto"/>
        <w:ind w:left="180" w:right="180"/>
        <w:jc w:val="both"/>
        <w:rPr>
          <w:color w:val="000000"/>
          <w:sz w:val="24"/>
          <w:szCs w:val="24"/>
        </w:rPr>
      </w:pPr>
      <w:r>
        <w:rPr>
          <w:rFonts w:ascii="Times New Roman" w:eastAsia="Times New Roman" w:hAnsi="Times New Roman" w:cs="Times New Roman"/>
          <w:color w:val="000000"/>
          <w:sz w:val="24"/>
          <w:szCs w:val="24"/>
        </w:rPr>
        <w:t xml:space="preserve">Leveraged </w:t>
      </w:r>
      <w:r>
        <w:rPr>
          <w:rFonts w:ascii="Times New Roman" w:eastAsia="Times New Roman" w:hAnsi="Times New Roman" w:cs="Times New Roman"/>
          <w:b/>
          <w:bCs/>
          <w:color w:val="000000"/>
          <w:sz w:val="24"/>
          <w:szCs w:val="24"/>
        </w:rPr>
        <w:t>AWS S3-based data lake storage with Iceberg catalog</w:t>
      </w:r>
      <w:r>
        <w:rPr>
          <w:rFonts w:ascii="Times New Roman" w:eastAsia="Times New Roman" w:hAnsi="Times New Roman" w:cs="Times New Roman"/>
          <w:color w:val="000000"/>
          <w:sz w:val="24"/>
          <w:szCs w:val="24"/>
        </w:rPr>
        <w:t xml:space="preserve"> to support batch and incremental data ingestion.</w:t>
      </w:r>
    </w:p>
    <w:p w:rsidR="00F408CB" w:rsidRPr="00A678B6" w:rsidRDefault="009A48FA" w:rsidP="00050D3B">
      <w:pPr>
        <w:numPr>
          <w:ilvl w:val="0"/>
          <w:numId w:val="1"/>
        </w:numPr>
        <w:pBdr>
          <w:top w:val="nil"/>
          <w:left w:val="nil"/>
          <w:bottom w:val="nil"/>
          <w:right w:val="nil"/>
          <w:between w:val="nil"/>
        </w:pBdr>
        <w:tabs>
          <w:tab w:val="left" w:pos="810"/>
        </w:tabs>
        <w:spacing w:line="280" w:lineRule="auto"/>
        <w:ind w:left="180" w:right="180"/>
        <w:jc w:val="both"/>
        <w:rPr>
          <w:color w:val="000000"/>
          <w:sz w:val="24"/>
          <w:szCs w:val="24"/>
        </w:rPr>
      </w:pPr>
      <w:r>
        <w:rPr>
          <w:rFonts w:ascii="Times New Roman" w:eastAsia="Times New Roman" w:hAnsi="Times New Roman" w:cs="Times New Roman"/>
          <w:color w:val="000000"/>
          <w:sz w:val="24"/>
          <w:szCs w:val="24"/>
        </w:rPr>
        <w:t>Designed and optimized SQL queries and stored procedures in Oracle and SQL Server, improving query performance by 40%.</w:t>
      </w:r>
    </w:p>
    <w:p w:rsidR="00882B03" w:rsidRDefault="009A48FA" w:rsidP="00050D3B">
      <w:pPr>
        <w:numPr>
          <w:ilvl w:val="0"/>
          <w:numId w:val="1"/>
        </w:numPr>
        <w:pBdr>
          <w:top w:val="nil"/>
          <w:left w:val="nil"/>
          <w:bottom w:val="nil"/>
          <w:right w:val="nil"/>
          <w:between w:val="nil"/>
        </w:pBdr>
        <w:tabs>
          <w:tab w:val="left" w:pos="810"/>
        </w:tabs>
        <w:spacing w:line="280" w:lineRule="auto"/>
        <w:ind w:left="180" w:right="180"/>
        <w:jc w:val="both"/>
        <w:rPr>
          <w:color w:val="000000"/>
          <w:sz w:val="24"/>
          <w:szCs w:val="24"/>
        </w:rPr>
      </w:pPr>
      <w:r>
        <w:rPr>
          <w:rFonts w:ascii="Times New Roman" w:eastAsia="Times New Roman" w:hAnsi="Times New Roman" w:cs="Times New Roman"/>
          <w:color w:val="000000"/>
          <w:sz w:val="24"/>
          <w:szCs w:val="24"/>
        </w:rPr>
        <w:t xml:space="preserve">Created </w:t>
      </w:r>
      <w:r>
        <w:rPr>
          <w:rFonts w:ascii="Times New Roman" w:eastAsia="Times New Roman" w:hAnsi="Times New Roman" w:cs="Times New Roman"/>
          <w:b/>
          <w:bCs/>
          <w:color w:val="000000"/>
          <w:sz w:val="24"/>
          <w:szCs w:val="24"/>
        </w:rPr>
        <w:t>Hive-based dashboards integrated with Tableau</w:t>
      </w:r>
      <w:r>
        <w:rPr>
          <w:rFonts w:ascii="Times New Roman" w:eastAsia="Times New Roman" w:hAnsi="Times New Roman" w:cs="Times New Roman"/>
          <w:color w:val="000000"/>
          <w:sz w:val="24"/>
          <w:szCs w:val="24"/>
        </w:rPr>
        <w:t>, delivering actionable insights to non-technical stakeholders.</w:t>
      </w:r>
    </w:p>
    <w:p w:rsidR="00882B03" w:rsidRDefault="009A48FA" w:rsidP="00050D3B">
      <w:pPr>
        <w:numPr>
          <w:ilvl w:val="0"/>
          <w:numId w:val="1"/>
        </w:numPr>
        <w:pBdr>
          <w:top w:val="nil"/>
          <w:left w:val="nil"/>
          <w:bottom w:val="nil"/>
          <w:right w:val="nil"/>
          <w:between w:val="nil"/>
        </w:pBdr>
        <w:tabs>
          <w:tab w:val="left" w:pos="810"/>
        </w:tabs>
        <w:spacing w:line="280" w:lineRule="auto"/>
        <w:ind w:left="180" w:right="180"/>
        <w:jc w:val="both"/>
        <w:rPr>
          <w:color w:val="000000"/>
          <w:sz w:val="24"/>
          <w:szCs w:val="24"/>
        </w:rPr>
      </w:pPr>
      <w:r>
        <w:rPr>
          <w:rFonts w:ascii="Times New Roman" w:eastAsia="Times New Roman" w:hAnsi="Times New Roman" w:cs="Times New Roman"/>
          <w:color w:val="000000"/>
          <w:sz w:val="24"/>
          <w:szCs w:val="24"/>
        </w:rPr>
        <w:t>Optimized HDFS storage with Hive partitioning and compression, reducing storage costs by 20% in Hadoop clusters.</w:t>
      </w:r>
    </w:p>
    <w:p w:rsidR="00882B03" w:rsidRDefault="009A48FA" w:rsidP="00050D3B">
      <w:pPr>
        <w:numPr>
          <w:ilvl w:val="0"/>
          <w:numId w:val="1"/>
        </w:numPr>
        <w:pBdr>
          <w:top w:val="nil"/>
          <w:left w:val="nil"/>
          <w:bottom w:val="nil"/>
          <w:right w:val="nil"/>
          <w:between w:val="nil"/>
        </w:pBdr>
        <w:tabs>
          <w:tab w:val="left" w:pos="810"/>
        </w:tabs>
        <w:spacing w:line="280" w:lineRule="auto"/>
        <w:ind w:left="180" w:right="180"/>
        <w:jc w:val="both"/>
        <w:rPr>
          <w:b/>
          <w:bCs/>
          <w:color w:val="000000"/>
          <w:sz w:val="24"/>
          <w:szCs w:val="24"/>
        </w:rPr>
      </w:pPr>
      <w:r>
        <w:rPr>
          <w:rFonts w:ascii="Times New Roman" w:eastAsia="Times New Roman" w:hAnsi="Times New Roman" w:cs="Times New Roman"/>
          <w:color w:val="000000"/>
          <w:sz w:val="24"/>
          <w:szCs w:val="24"/>
        </w:rPr>
        <w:t xml:space="preserve">Developed Java utilities for </w:t>
      </w:r>
      <w:r>
        <w:rPr>
          <w:rFonts w:ascii="Times New Roman" w:eastAsia="Times New Roman" w:hAnsi="Times New Roman" w:cs="Times New Roman"/>
          <w:b/>
          <w:bCs/>
          <w:color w:val="000000"/>
          <w:sz w:val="24"/>
          <w:szCs w:val="24"/>
        </w:rPr>
        <w:t>data cleansing and enrichment, improving data quality in Hive and SQL-</w:t>
      </w:r>
      <w:r>
        <w:rPr>
          <w:rFonts w:ascii="Times New Roman" w:eastAsia="Times New Roman" w:hAnsi="Times New Roman" w:cs="Times New Roman"/>
          <w:b/>
          <w:bCs/>
          <w:color w:val="000000"/>
          <w:sz w:val="24"/>
          <w:szCs w:val="24"/>
        </w:rPr>
        <w:lastRenderedPageBreak/>
        <w:t>based pipelines.</w:t>
      </w:r>
    </w:p>
    <w:p w:rsidR="00882B03" w:rsidRDefault="009A48FA" w:rsidP="00050D3B">
      <w:pPr>
        <w:numPr>
          <w:ilvl w:val="0"/>
          <w:numId w:val="1"/>
        </w:numPr>
        <w:pBdr>
          <w:top w:val="nil"/>
          <w:left w:val="nil"/>
          <w:bottom w:val="nil"/>
          <w:right w:val="nil"/>
          <w:between w:val="nil"/>
        </w:pBdr>
        <w:tabs>
          <w:tab w:val="left" w:pos="810"/>
        </w:tabs>
        <w:spacing w:line="280" w:lineRule="auto"/>
        <w:ind w:left="180" w:right="180"/>
        <w:jc w:val="both"/>
        <w:rPr>
          <w:color w:val="000000"/>
          <w:sz w:val="24"/>
          <w:szCs w:val="24"/>
        </w:rPr>
      </w:pPr>
      <w:r>
        <w:rPr>
          <w:rFonts w:ascii="Times New Roman" w:eastAsia="Times New Roman" w:hAnsi="Times New Roman" w:cs="Times New Roman"/>
          <w:color w:val="000000"/>
          <w:sz w:val="24"/>
          <w:szCs w:val="24"/>
        </w:rPr>
        <w:t>Monitored Hadoop cluster health with Cloudera Manager, resolving data pipeline issues 30% faster using custom alerts.</w:t>
      </w:r>
    </w:p>
    <w:p w:rsidR="00882B03" w:rsidRDefault="009A48FA" w:rsidP="00050D3B">
      <w:pPr>
        <w:numPr>
          <w:ilvl w:val="0"/>
          <w:numId w:val="1"/>
        </w:numPr>
        <w:pBdr>
          <w:top w:val="nil"/>
          <w:left w:val="nil"/>
          <w:bottom w:val="nil"/>
          <w:right w:val="nil"/>
          <w:between w:val="nil"/>
        </w:pBdr>
        <w:tabs>
          <w:tab w:val="left" w:pos="810"/>
        </w:tabs>
        <w:spacing w:line="280" w:lineRule="auto"/>
        <w:ind w:left="180" w:right="180"/>
        <w:jc w:val="both"/>
        <w:rPr>
          <w:color w:val="000000"/>
          <w:sz w:val="24"/>
          <w:szCs w:val="24"/>
        </w:rPr>
      </w:pPr>
      <w:r>
        <w:rPr>
          <w:rFonts w:ascii="Times New Roman" w:eastAsia="Times New Roman" w:hAnsi="Times New Roman" w:cs="Times New Roman"/>
          <w:color w:val="000000"/>
          <w:sz w:val="24"/>
          <w:szCs w:val="24"/>
        </w:rPr>
        <w:t>Automated on-</w:t>
      </w:r>
      <w:r>
        <w:rPr>
          <w:rFonts w:ascii="Times New Roman" w:eastAsia="Times New Roman" w:hAnsi="Times New Roman" w:cs="Times New Roman"/>
          <w:b/>
          <w:bCs/>
          <w:color w:val="000000"/>
          <w:sz w:val="24"/>
          <w:szCs w:val="24"/>
        </w:rPr>
        <w:t>premises-to-Hadoop data migrations using Sqoop and Java</w:t>
      </w:r>
      <w:r>
        <w:rPr>
          <w:rFonts w:ascii="Times New Roman" w:eastAsia="Times New Roman" w:hAnsi="Times New Roman" w:cs="Times New Roman"/>
          <w:color w:val="000000"/>
          <w:sz w:val="24"/>
          <w:szCs w:val="24"/>
        </w:rPr>
        <w:t>, ensuring seamless integration with HDFS.</w:t>
      </w:r>
    </w:p>
    <w:p w:rsidR="00882B03" w:rsidRDefault="009A48FA" w:rsidP="00050D3B">
      <w:pPr>
        <w:numPr>
          <w:ilvl w:val="0"/>
          <w:numId w:val="1"/>
        </w:numPr>
        <w:pBdr>
          <w:top w:val="nil"/>
          <w:left w:val="nil"/>
          <w:bottom w:val="nil"/>
          <w:right w:val="nil"/>
          <w:between w:val="nil"/>
        </w:pBdr>
        <w:tabs>
          <w:tab w:val="left" w:pos="810"/>
        </w:tabs>
        <w:spacing w:line="280" w:lineRule="auto"/>
        <w:ind w:left="180" w:right="180"/>
        <w:jc w:val="both"/>
        <w:rPr>
          <w:color w:val="000000"/>
          <w:sz w:val="24"/>
          <w:szCs w:val="24"/>
        </w:rPr>
      </w:pPr>
      <w:r>
        <w:rPr>
          <w:rFonts w:ascii="Times New Roman" w:eastAsia="Times New Roman" w:hAnsi="Times New Roman" w:cs="Times New Roman"/>
          <w:color w:val="000000"/>
          <w:sz w:val="24"/>
          <w:szCs w:val="24"/>
        </w:rPr>
        <w:t xml:space="preserve">Delivered training </w:t>
      </w:r>
      <w:r>
        <w:rPr>
          <w:rFonts w:ascii="Times New Roman" w:eastAsia="Times New Roman" w:hAnsi="Times New Roman" w:cs="Times New Roman"/>
          <w:b/>
          <w:bCs/>
          <w:color w:val="000000"/>
          <w:sz w:val="24"/>
          <w:szCs w:val="24"/>
        </w:rPr>
        <w:t>on Hive, Sqoop, and Java-based ETL tools</w:t>
      </w:r>
      <w:r>
        <w:rPr>
          <w:rFonts w:ascii="Times New Roman" w:eastAsia="Times New Roman" w:hAnsi="Times New Roman" w:cs="Times New Roman"/>
          <w:color w:val="000000"/>
          <w:sz w:val="24"/>
          <w:szCs w:val="24"/>
        </w:rPr>
        <w:t>, boosting team productivity by 20% and driving best practices.</w:t>
      </w:r>
    </w:p>
    <w:p w:rsidR="00882B03" w:rsidRDefault="00882B03" w:rsidP="00050D3B">
      <w:pPr>
        <w:pBdr>
          <w:top w:val="nil"/>
          <w:left w:val="nil"/>
          <w:bottom w:val="nil"/>
          <w:right w:val="nil"/>
          <w:between w:val="nil"/>
        </w:pBdr>
        <w:tabs>
          <w:tab w:val="left" w:pos="810"/>
        </w:tabs>
        <w:spacing w:line="280" w:lineRule="auto"/>
        <w:ind w:left="180" w:right="180" w:hanging="360"/>
        <w:jc w:val="both"/>
        <w:rPr>
          <w:color w:val="000000"/>
          <w:sz w:val="24"/>
          <w:szCs w:val="24"/>
        </w:rPr>
      </w:pPr>
    </w:p>
    <w:p w:rsidR="00882B03" w:rsidRDefault="009A48FA" w:rsidP="00050D3B">
      <w:pPr>
        <w:spacing w:before="1"/>
        <w:ind w:left="180" w:right="180" w:hanging="36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Environment</w:t>
      </w:r>
      <w:r>
        <w:rPr>
          <w:rFonts w:ascii="Times New Roman" w:eastAsia="Times New Roman" w:hAnsi="Times New Roman" w:cs="Times New Roman"/>
          <w:sz w:val="24"/>
          <w:szCs w:val="24"/>
        </w:rPr>
        <w:t>: ETL, Hadoop, Hive, SQL, Java, RESTAPI.</w:t>
      </w:r>
    </w:p>
    <w:p w:rsidR="00882B03" w:rsidRDefault="00882B03" w:rsidP="00050D3B">
      <w:pPr>
        <w:spacing w:before="1"/>
        <w:ind w:left="180" w:right="180" w:hanging="360"/>
        <w:jc w:val="both"/>
        <w:rPr>
          <w:rFonts w:ascii="Times New Roman" w:eastAsia="Times New Roman" w:hAnsi="Times New Roman" w:cs="Times New Roman"/>
          <w:sz w:val="24"/>
          <w:szCs w:val="24"/>
        </w:rPr>
      </w:pPr>
    </w:p>
    <w:p w:rsidR="00882B03" w:rsidRDefault="009A48FA" w:rsidP="00050D3B">
      <w:pPr>
        <w:spacing w:before="240"/>
        <w:ind w:left="180" w:right="18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Title: Associate Software Engineer</w:t>
      </w:r>
    </w:p>
    <w:p w:rsidR="00882B03" w:rsidRDefault="009A48FA" w:rsidP="00050D3B">
      <w:pPr>
        <w:spacing w:before="240"/>
        <w:ind w:left="180" w:right="18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Colruyt Group, Hyderabad, India</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Mar 2019 to Aug 2020</w:t>
      </w:r>
    </w:p>
    <w:p w:rsidR="00882B03" w:rsidRDefault="009A48FA" w:rsidP="00050D3B">
      <w:pPr>
        <w:spacing w:before="240"/>
        <w:ind w:left="180" w:right="180" w:hanging="36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Responsibilities:</w:t>
      </w:r>
    </w:p>
    <w:p w:rsidR="00882B03" w:rsidRDefault="009A48FA" w:rsidP="00050D3B">
      <w:pPr>
        <w:widowControl/>
        <w:numPr>
          <w:ilvl w:val="0"/>
          <w:numId w:val="3"/>
        </w:numPr>
        <w:tabs>
          <w:tab w:val="left" w:pos="10080"/>
        </w:tabs>
        <w:spacing w:before="240" w:line="276" w:lineRule="auto"/>
        <w:ind w:left="180" w:right="180"/>
        <w:jc w:val="both"/>
        <w:rPr>
          <w:rFonts w:ascii="Arial" w:eastAsia="Arial" w:hAnsi="Arial" w:cs="Arial"/>
        </w:rPr>
      </w:pPr>
      <w:r>
        <w:rPr>
          <w:rFonts w:ascii="Times New Roman" w:eastAsia="Times New Roman" w:hAnsi="Times New Roman" w:cs="Times New Roman"/>
          <w:sz w:val="24"/>
          <w:szCs w:val="24"/>
        </w:rPr>
        <w:t xml:space="preserve">Designed and implemented enterprise </w:t>
      </w:r>
      <w:r>
        <w:rPr>
          <w:rFonts w:ascii="Times New Roman" w:eastAsia="Times New Roman" w:hAnsi="Times New Roman" w:cs="Times New Roman"/>
          <w:b/>
          <w:bCs/>
          <w:sz w:val="24"/>
          <w:szCs w:val="24"/>
        </w:rPr>
        <w:t>data governance</w:t>
      </w:r>
      <w:r>
        <w:rPr>
          <w:rFonts w:ascii="Times New Roman" w:eastAsia="Times New Roman" w:hAnsi="Times New Roman" w:cs="Times New Roman"/>
          <w:sz w:val="24"/>
          <w:szCs w:val="24"/>
        </w:rPr>
        <w:t xml:space="preserve"> framework using </w:t>
      </w:r>
      <w:r>
        <w:rPr>
          <w:rFonts w:ascii="Times New Roman" w:eastAsia="Times New Roman" w:hAnsi="Times New Roman" w:cs="Times New Roman"/>
          <w:b/>
          <w:bCs/>
          <w:sz w:val="24"/>
          <w:szCs w:val="24"/>
        </w:rPr>
        <w:t>AWS Lake Formation</w:t>
      </w:r>
      <w:r>
        <w:rPr>
          <w:rFonts w:ascii="Times New Roman" w:eastAsia="Times New Roman" w:hAnsi="Times New Roman" w:cs="Times New Roman"/>
          <w:sz w:val="24"/>
          <w:szCs w:val="24"/>
        </w:rPr>
        <w:t xml:space="preserve"> and </w:t>
      </w:r>
      <w:r>
        <w:rPr>
          <w:rFonts w:ascii="Times New Roman" w:eastAsia="Times New Roman" w:hAnsi="Times New Roman" w:cs="Times New Roman"/>
          <w:b/>
          <w:bCs/>
          <w:sz w:val="24"/>
          <w:szCs w:val="24"/>
        </w:rPr>
        <w:t>AWS Glue Data Catalog</w:t>
      </w:r>
      <w:r>
        <w:rPr>
          <w:rFonts w:ascii="Times New Roman" w:eastAsia="Times New Roman" w:hAnsi="Times New Roman" w:cs="Times New Roman"/>
          <w:sz w:val="24"/>
          <w:szCs w:val="24"/>
        </w:rPr>
        <w:t>, establishing centralized metadata management, data lineage, business glossary, access policies, and data quality rules across the AWS Data Lake.</w:t>
      </w:r>
    </w:p>
    <w:p w:rsidR="00882B03" w:rsidRDefault="009A48FA" w:rsidP="00050D3B">
      <w:pPr>
        <w:widowControl/>
        <w:numPr>
          <w:ilvl w:val="0"/>
          <w:numId w:val="3"/>
        </w:numPr>
        <w:tabs>
          <w:tab w:val="left" w:pos="10080"/>
        </w:tabs>
        <w:spacing w:line="276" w:lineRule="auto"/>
        <w:ind w:left="180" w:right="180"/>
        <w:jc w:val="both"/>
        <w:rPr>
          <w:rFonts w:ascii="Arial" w:eastAsia="Arial" w:hAnsi="Arial" w:cs="Arial"/>
        </w:rPr>
      </w:pPr>
      <w:r>
        <w:rPr>
          <w:rFonts w:ascii="Times New Roman" w:eastAsia="Times New Roman" w:hAnsi="Times New Roman" w:cs="Times New Roman"/>
          <w:sz w:val="24"/>
          <w:szCs w:val="24"/>
        </w:rPr>
        <w:t>Led metadata management initiatives by configuring AWS Glue Data Catalog and AWS Lake Formation for schema management, tagging, ownership, and automated lineage tracking, enabling improved data discoverability and trust across the organization.</w:t>
      </w:r>
    </w:p>
    <w:p w:rsidR="00882B03" w:rsidRDefault="009A48FA" w:rsidP="00050D3B">
      <w:pPr>
        <w:widowControl/>
        <w:numPr>
          <w:ilvl w:val="0"/>
          <w:numId w:val="3"/>
        </w:numPr>
        <w:tabs>
          <w:tab w:val="left" w:pos="10080"/>
        </w:tabs>
        <w:spacing w:line="276" w:lineRule="auto"/>
        <w:ind w:left="180" w:right="180"/>
        <w:jc w:val="both"/>
        <w:rPr>
          <w:rFonts w:ascii="Arial" w:eastAsia="Arial" w:hAnsi="Arial" w:cs="Arial"/>
        </w:rPr>
      </w:pPr>
      <w:r>
        <w:rPr>
          <w:rFonts w:ascii="Times New Roman" w:eastAsia="Times New Roman" w:hAnsi="Times New Roman" w:cs="Times New Roman"/>
          <w:sz w:val="24"/>
          <w:szCs w:val="24"/>
        </w:rPr>
        <w:t xml:space="preserve">Developed robust </w:t>
      </w:r>
      <w:r>
        <w:rPr>
          <w:rFonts w:ascii="Times New Roman" w:eastAsia="Times New Roman" w:hAnsi="Times New Roman" w:cs="Times New Roman"/>
          <w:b/>
          <w:bCs/>
          <w:sz w:val="24"/>
          <w:szCs w:val="24"/>
        </w:rPr>
        <w:t>Python</w:t>
      </w:r>
      <w:r>
        <w:rPr>
          <w:rFonts w:ascii="Times New Roman" w:eastAsia="Times New Roman" w:hAnsi="Times New Roman" w:cs="Times New Roman"/>
          <w:sz w:val="24"/>
          <w:szCs w:val="24"/>
        </w:rPr>
        <w:t xml:space="preserve"> and </w:t>
      </w:r>
      <w:r>
        <w:rPr>
          <w:rFonts w:ascii="Times New Roman" w:eastAsia="Times New Roman" w:hAnsi="Times New Roman" w:cs="Times New Roman"/>
          <w:b/>
          <w:bCs/>
          <w:sz w:val="24"/>
          <w:szCs w:val="24"/>
        </w:rPr>
        <w:t xml:space="preserve">ScalaSpark </w:t>
      </w:r>
      <w:r>
        <w:rPr>
          <w:rFonts w:ascii="Times New Roman" w:eastAsia="Times New Roman" w:hAnsi="Times New Roman" w:cs="Times New Roman"/>
          <w:sz w:val="24"/>
          <w:szCs w:val="24"/>
        </w:rPr>
        <w:t xml:space="preserve">scripts for data transformation, cleansing, enrichment, and custom business logic on </w:t>
      </w:r>
      <w:r>
        <w:rPr>
          <w:rFonts w:ascii="Times New Roman" w:eastAsia="Times New Roman" w:hAnsi="Times New Roman" w:cs="Times New Roman"/>
          <w:b/>
          <w:bCs/>
          <w:sz w:val="24"/>
          <w:szCs w:val="24"/>
        </w:rPr>
        <w:t>Amazon EMR</w:t>
      </w:r>
      <w:r>
        <w:rPr>
          <w:rFonts w:ascii="Times New Roman" w:eastAsia="Times New Roman" w:hAnsi="Times New Roman" w:cs="Times New Roman"/>
          <w:sz w:val="24"/>
          <w:szCs w:val="24"/>
        </w:rPr>
        <w:t xml:space="preserve"> and </w:t>
      </w:r>
      <w:r>
        <w:rPr>
          <w:rFonts w:ascii="Times New Roman" w:eastAsia="Times New Roman" w:hAnsi="Times New Roman" w:cs="Times New Roman"/>
          <w:b/>
          <w:bCs/>
          <w:sz w:val="24"/>
          <w:szCs w:val="24"/>
        </w:rPr>
        <w:t>AWS Glue</w:t>
      </w:r>
      <w:r>
        <w:rPr>
          <w:rFonts w:ascii="Times New Roman" w:eastAsia="Times New Roman" w:hAnsi="Times New Roman" w:cs="Times New Roman"/>
          <w:sz w:val="24"/>
          <w:szCs w:val="24"/>
        </w:rPr>
        <w:t>, significantly improving pipeline maintainability and reusability.</w:t>
      </w:r>
    </w:p>
    <w:p w:rsidR="00882B03" w:rsidRDefault="009A48FA" w:rsidP="00050D3B">
      <w:pPr>
        <w:widowControl/>
        <w:numPr>
          <w:ilvl w:val="0"/>
          <w:numId w:val="3"/>
        </w:numPr>
        <w:tabs>
          <w:tab w:val="left" w:pos="10080"/>
        </w:tabs>
        <w:spacing w:line="276" w:lineRule="auto"/>
        <w:ind w:left="180" w:right="180"/>
        <w:jc w:val="both"/>
        <w:rPr>
          <w:rFonts w:ascii="Arial" w:eastAsia="Arial" w:hAnsi="Arial" w:cs="Arial"/>
        </w:rPr>
      </w:pPr>
      <w:r>
        <w:rPr>
          <w:rFonts w:ascii="Times New Roman" w:eastAsia="Times New Roman" w:hAnsi="Times New Roman" w:cs="Times New Roman"/>
          <w:sz w:val="24"/>
          <w:szCs w:val="24"/>
        </w:rPr>
        <w:t xml:space="preserve">Spearheaded the migration of Tableau Prep workflows to modern, scalable data preparation pipelines using </w:t>
      </w:r>
      <w:r>
        <w:rPr>
          <w:rFonts w:ascii="Times New Roman" w:eastAsia="Times New Roman" w:hAnsi="Times New Roman" w:cs="Times New Roman"/>
          <w:b/>
          <w:bCs/>
          <w:sz w:val="24"/>
          <w:szCs w:val="24"/>
        </w:rPr>
        <w:t>AWS Glue</w:t>
      </w:r>
      <w:r>
        <w:rPr>
          <w:rFonts w:ascii="Times New Roman" w:eastAsia="Times New Roman" w:hAnsi="Times New Roman" w:cs="Times New Roman"/>
          <w:sz w:val="24"/>
          <w:szCs w:val="24"/>
        </w:rPr>
        <w:t xml:space="preserve"> and </w:t>
      </w:r>
      <w:r>
        <w:rPr>
          <w:rFonts w:ascii="Times New Roman" w:eastAsia="Times New Roman" w:hAnsi="Times New Roman" w:cs="Times New Roman"/>
          <w:b/>
          <w:bCs/>
          <w:sz w:val="24"/>
          <w:szCs w:val="24"/>
        </w:rPr>
        <w:t>Amazon EMR</w:t>
      </w:r>
      <w:r>
        <w:rPr>
          <w:rFonts w:ascii="Times New Roman" w:eastAsia="Times New Roman" w:hAnsi="Times New Roman" w:cs="Times New Roman"/>
          <w:sz w:val="24"/>
          <w:szCs w:val="24"/>
        </w:rPr>
        <w:t>, resulting in better performance, governance, and integration with the enterprise data lake.</w:t>
      </w:r>
    </w:p>
    <w:p w:rsidR="00882B03" w:rsidRDefault="009A48FA" w:rsidP="00050D3B">
      <w:pPr>
        <w:widowControl/>
        <w:numPr>
          <w:ilvl w:val="0"/>
          <w:numId w:val="3"/>
        </w:numPr>
        <w:tabs>
          <w:tab w:val="left" w:pos="10080"/>
        </w:tabs>
        <w:spacing w:line="276" w:lineRule="auto"/>
        <w:ind w:left="180" w:right="180"/>
        <w:jc w:val="both"/>
        <w:rPr>
          <w:rFonts w:ascii="Arial" w:eastAsia="Arial" w:hAnsi="Arial" w:cs="Arial"/>
        </w:rPr>
      </w:pPr>
      <w:r>
        <w:rPr>
          <w:rFonts w:ascii="Times New Roman" w:eastAsia="Times New Roman" w:hAnsi="Times New Roman" w:cs="Times New Roman"/>
          <w:sz w:val="24"/>
          <w:szCs w:val="24"/>
        </w:rPr>
        <w:t xml:space="preserve">Led end-to-end </w:t>
      </w:r>
      <w:r>
        <w:rPr>
          <w:rFonts w:ascii="Times New Roman" w:eastAsia="Times New Roman" w:hAnsi="Times New Roman" w:cs="Times New Roman"/>
          <w:b/>
          <w:bCs/>
          <w:sz w:val="24"/>
          <w:szCs w:val="24"/>
        </w:rPr>
        <w:t>Data Warehouse</w:t>
      </w:r>
      <w:r>
        <w:rPr>
          <w:rFonts w:ascii="Times New Roman" w:eastAsia="Times New Roman" w:hAnsi="Times New Roman" w:cs="Times New Roman"/>
          <w:sz w:val="24"/>
          <w:szCs w:val="24"/>
        </w:rPr>
        <w:t xml:space="preserve"> modernization project, migrating from legacy on-premises systems to a governed AWS Data Lakehouse (Amazon S3 + Delta Lake / Iceberg on EMR) for improved scalability, performance, and cost efficiency.</w:t>
      </w:r>
    </w:p>
    <w:p w:rsidR="00882B03" w:rsidRDefault="009A48FA" w:rsidP="00050D3B">
      <w:pPr>
        <w:widowControl/>
        <w:numPr>
          <w:ilvl w:val="0"/>
          <w:numId w:val="3"/>
        </w:numPr>
        <w:tabs>
          <w:tab w:val="left" w:pos="10080"/>
        </w:tabs>
        <w:spacing w:line="276" w:lineRule="auto"/>
        <w:ind w:left="180" w:right="180"/>
        <w:jc w:val="both"/>
        <w:rPr>
          <w:rFonts w:ascii="Arial" w:eastAsia="Arial" w:hAnsi="Arial" w:cs="Arial"/>
        </w:rPr>
      </w:pPr>
      <w:r>
        <w:rPr>
          <w:rFonts w:ascii="Times New Roman" w:eastAsia="Times New Roman" w:hAnsi="Times New Roman" w:cs="Times New Roman"/>
          <w:sz w:val="24"/>
          <w:szCs w:val="24"/>
        </w:rPr>
        <w:t xml:space="preserve">Successfully executed </w:t>
      </w:r>
      <w:r>
        <w:rPr>
          <w:rFonts w:ascii="Times New Roman" w:eastAsia="Times New Roman" w:hAnsi="Times New Roman" w:cs="Times New Roman"/>
          <w:b/>
          <w:bCs/>
          <w:sz w:val="24"/>
          <w:szCs w:val="24"/>
        </w:rPr>
        <w:t>Oracle databases to Data Warehouse migration</w:t>
      </w:r>
      <w:r>
        <w:rPr>
          <w:rFonts w:ascii="Times New Roman" w:eastAsia="Times New Roman" w:hAnsi="Times New Roman" w:cs="Times New Roman"/>
          <w:sz w:val="24"/>
          <w:szCs w:val="24"/>
        </w:rPr>
        <w:t xml:space="preserve"> initiatives, including schema conversion, data mapping, incremental ETL development, validation, and cutover using </w:t>
      </w:r>
      <w:r>
        <w:rPr>
          <w:rFonts w:ascii="Times New Roman" w:eastAsia="Times New Roman" w:hAnsi="Times New Roman" w:cs="Times New Roman"/>
          <w:b/>
          <w:bCs/>
          <w:sz w:val="24"/>
          <w:szCs w:val="24"/>
        </w:rPr>
        <w:t>AWS Glue</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AWS DMS</w:t>
      </w:r>
      <w:r>
        <w:rPr>
          <w:rFonts w:ascii="Times New Roman" w:eastAsia="Times New Roman" w:hAnsi="Times New Roman" w:cs="Times New Roman"/>
          <w:sz w:val="24"/>
          <w:szCs w:val="24"/>
        </w:rPr>
        <w:t xml:space="preserve">, and </w:t>
      </w:r>
      <w:r>
        <w:rPr>
          <w:rFonts w:ascii="Times New Roman" w:eastAsia="Times New Roman" w:hAnsi="Times New Roman" w:cs="Times New Roman"/>
          <w:b/>
          <w:bCs/>
          <w:sz w:val="24"/>
          <w:szCs w:val="24"/>
        </w:rPr>
        <w:t>Amazon EMR</w:t>
      </w:r>
      <w:r>
        <w:rPr>
          <w:rFonts w:ascii="Times New Roman" w:eastAsia="Times New Roman" w:hAnsi="Times New Roman" w:cs="Times New Roman"/>
          <w:sz w:val="24"/>
          <w:szCs w:val="24"/>
        </w:rPr>
        <w:t xml:space="preserve"> for multiple business-critical systems.</w:t>
      </w:r>
    </w:p>
    <w:p w:rsidR="00882B03" w:rsidRDefault="009A48FA" w:rsidP="00050D3B">
      <w:pPr>
        <w:widowControl/>
        <w:numPr>
          <w:ilvl w:val="0"/>
          <w:numId w:val="3"/>
        </w:numPr>
        <w:tabs>
          <w:tab w:val="left" w:pos="10080"/>
        </w:tabs>
        <w:spacing w:line="276" w:lineRule="auto"/>
        <w:ind w:left="180" w:right="180"/>
        <w:jc w:val="both"/>
        <w:rPr>
          <w:rFonts w:ascii="Arial" w:eastAsia="Arial" w:hAnsi="Arial" w:cs="Arial"/>
        </w:rPr>
      </w:pPr>
      <w:r>
        <w:rPr>
          <w:rFonts w:ascii="Times New Roman" w:eastAsia="Times New Roman" w:hAnsi="Times New Roman" w:cs="Times New Roman"/>
          <w:sz w:val="24"/>
          <w:szCs w:val="24"/>
        </w:rPr>
        <w:t>Designed and optimized dimensional modeling (Star/Snowflake schema) and Slowly Changing Dimensions (SCD Type 1 &amp; 2) using Delta Lake / Apache Iceberg on Amazon S3 to support enterprise data warehousing requirements with ACID compliance.</w:t>
      </w:r>
    </w:p>
    <w:p w:rsidR="00882B03" w:rsidRDefault="009A48FA" w:rsidP="00050D3B">
      <w:pPr>
        <w:widowControl/>
        <w:numPr>
          <w:ilvl w:val="0"/>
          <w:numId w:val="3"/>
        </w:numPr>
        <w:tabs>
          <w:tab w:val="left" w:pos="10080"/>
        </w:tabs>
        <w:spacing w:line="276" w:lineRule="auto"/>
        <w:ind w:left="180" w:right="180"/>
        <w:jc w:val="both"/>
        <w:rPr>
          <w:rFonts w:ascii="Arial" w:eastAsia="Arial" w:hAnsi="Arial" w:cs="Arial"/>
        </w:rPr>
      </w:pPr>
      <w:r>
        <w:rPr>
          <w:rFonts w:ascii="Times New Roman" w:eastAsia="Times New Roman" w:hAnsi="Times New Roman" w:cs="Times New Roman"/>
          <w:sz w:val="24"/>
          <w:szCs w:val="24"/>
        </w:rPr>
        <w:t>Automated data quality validation, profiling, and monitoring processes using PySpark, Great Expectations, and AWS Glue Data Quality as part of the governance framework.</w:t>
      </w:r>
    </w:p>
    <w:p w:rsidR="00882B03" w:rsidRDefault="009A48FA" w:rsidP="00050D3B">
      <w:pPr>
        <w:widowControl/>
        <w:numPr>
          <w:ilvl w:val="0"/>
          <w:numId w:val="3"/>
        </w:numPr>
        <w:tabs>
          <w:tab w:val="left" w:pos="10080"/>
        </w:tabs>
        <w:spacing w:line="276" w:lineRule="auto"/>
        <w:ind w:left="180" w:right="180"/>
        <w:jc w:val="both"/>
        <w:rPr>
          <w:rFonts w:ascii="Arial" w:eastAsia="Arial" w:hAnsi="Arial" w:cs="Arial"/>
        </w:rPr>
      </w:pPr>
      <w:r>
        <w:rPr>
          <w:rFonts w:ascii="Times New Roman" w:eastAsia="Times New Roman" w:hAnsi="Times New Roman" w:cs="Times New Roman"/>
          <w:sz w:val="24"/>
          <w:szCs w:val="24"/>
        </w:rPr>
        <w:t xml:space="preserve">Performed advanced data pipeline development and troubleshooting on </w:t>
      </w:r>
      <w:r>
        <w:rPr>
          <w:rFonts w:ascii="Times New Roman" w:eastAsia="Times New Roman" w:hAnsi="Times New Roman" w:cs="Times New Roman"/>
          <w:b/>
          <w:bCs/>
          <w:sz w:val="24"/>
          <w:szCs w:val="24"/>
        </w:rPr>
        <w:t>Linux/Unix</w:t>
      </w:r>
      <w:r>
        <w:rPr>
          <w:rFonts w:ascii="Times New Roman" w:eastAsia="Times New Roman" w:hAnsi="Times New Roman" w:cs="Times New Roman"/>
          <w:sz w:val="24"/>
          <w:szCs w:val="24"/>
        </w:rPr>
        <w:t xml:space="preserve"> environments, including shell scripting, cron jobs, log analysis, and EMR cluster management via CLI, SSM, and SSH.</w:t>
      </w:r>
    </w:p>
    <w:p w:rsidR="00882B03" w:rsidRDefault="009A48FA" w:rsidP="00050D3B">
      <w:pPr>
        <w:widowControl/>
        <w:numPr>
          <w:ilvl w:val="0"/>
          <w:numId w:val="3"/>
        </w:numPr>
        <w:tabs>
          <w:tab w:val="left" w:pos="10080"/>
        </w:tabs>
        <w:spacing w:line="276" w:lineRule="auto"/>
        <w:ind w:left="180" w:right="180"/>
        <w:jc w:val="both"/>
        <w:rPr>
          <w:rFonts w:ascii="Arial" w:eastAsia="Arial" w:hAnsi="Arial" w:cs="Arial"/>
        </w:rPr>
      </w:pPr>
      <w:r>
        <w:rPr>
          <w:rFonts w:ascii="Times New Roman" w:eastAsia="Times New Roman" w:hAnsi="Times New Roman" w:cs="Times New Roman"/>
          <w:sz w:val="24"/>
          <w:szCs w:val="24"/>
        </w:rPr>
        <w:t>Collaborated with data stewards, analysts, and governance teams to define and enforce data policies, standards, and quality SLAs across the AWS data platform.</w:t>
      </w:r>
    </w:p>
    <w:p w:rsidR="00882B03" w:rsidRDefault="009A48FA" w:rsidP="00050D3B">
      <w:pPr>
        <w:widowControl/>
        <w:numPr>
          <w:ilvl w:val="0"/>
          <w:numId w:val="3"/>
        </w:numPr>
        <w:tabs>
          <w:tab w:val="left" w:pos="10080"/>
        </w:tabs>
        <w:spacing w:line="276" w:lineRule="auto"/>
        <w:ind w:left="180" w:right="180"/>
        <w:jc w:val="both"/>
        <w:rPr>
          <w:rFonts w:ascii="Arial" w:eastAsia="Arial" w:hAnsi="Arial" w:cs="Arial"/>
        </w:rPr>
      </w:pPr>
      <w:r>
        <w:rPr>
          <w:rFonts w:ascii="Times New Roman" w:eastAsia="Times New Roman" w:hAnsi="Times New Roman" w:cs="Times New Roman"/>
          <w:sz w:val="24"/>
          <w:szCs w:val="24"/>
        </w:rPr>
        <w:t>Built self-service analytics enablement solutions by combining governed S3 data lakes, Amazon Athena, and Amazon QuickSight / Power BI, ensuring secure and compliant data access post-migration.</w:t>
      </w:r>
    </w:p>
    <w:p w:rsidR="00F408CB" w:rsidRPr="00AC6B40" w:rsidRDefault="009A48FA" w:rsidP="00AC6B40">
      <w:pPr>
        <w:widowControl/>
        <w:numPr>
          <w:ilvl w:val="0"/>
          <w:numId w:val="3"/>
        </w:numPr>
        <w:tabs>
          <w:tab w:val="left" w:pos="10080"/>
        </w:tabs>
        <w:spacing w:line="276" w:lineRule="auto"/>
        <w:ind w:left="180" w:right="1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Implemented automated metadata scanning, classification, and sensitivity labeling using </w:t>
      </w:r>
      <w:r w:rsidRPr="00AC6B40">
        <w:rPr>
          <w:rFonts w:ascii="Times New Roman" w:eastAsia="Times New Roman" w:hAnsi="Times New Roman" w:cs="Times New Roman"/>
          <w:sz w:val="24"/>
          <w:szCs w:val="24"/>
        </w:rPr>
        <w:t>AWS Glue</w:t>
      </w:r>
      <w:r>
        <w:rPr>
          <w:rFonts w:ascii="Times New Roman" w:eastAsia="Times New Roman" w:hAnsi="Times New Roman" w:cs="Times New Roman"/>
          <w:sz w:val="24"/>
          <w:szCs w:val="24"/>
        </w:rPr>
        <w:t xml:space="preserve">, </w:t>
      </w:r>
      <w:r w:rsidRPr="00AC6B40">
        <w:rPr>
          <w:rFonts w:ascii="Times New Roman" w:eastAsia="Times New Roman" w:hAnsi="Times New Roman" w:cs="Times New Roman"/>
          <w:sz w:val="24"/>
          <w:szCs w:val="24"/>
        </w:rPr>
        <w:t>AWS Lake Formation</w:t>
      </w:r>
      <w:r>
        <w:rPr>
          <w:rFonts w:ascii="Times New Roman" w:eastAsia="Times New Roman" w:hAnsi="Times New Roman" w:cs="Times New Roman"/>
          <w:sz w:val="24"/>
          <w:szCs w:val="24"/>
        </w:rPr>
        <w:t xml:space="preserve">, and </w:t>
      </w:r>
      <w:r w:rsidRPr="00AC6B40">
        <w:rPr>
          <w:rFonts w:ascii="Times New Roman" w:eastAsia="Times New Roman" w:hAnsi="Times New Roman" w:cs="Times New Roman"/>
          <w:sz w:val="24"/>
          <w:szCs w:val="24"/>
        </w:rPr>
        <w:t>Amazon DataZone</w:t>
      </w:r>
      <w:r>
        <w:rPr>
          <w:rFonts w:ascii="Times New Roman" w:eastAsia="Times New Roman" w:hAnsi="Times New Roman" w:cs="Times New Roman"/>
          <w:sz w:val="24"/>
          <w:szCs w:val="24"/>
        </w:rPr>
        <w:t xml:space="preserve"> to support regulatory compliance</w:t>
      </w:r>
      <w:r>
        <w:rPr>
          <w:rFonts w:ascii="Times New Roman" w:eastAsia="Times New Roman" w:hAnsi="Times New Roman" w:cs="Times New Roman"/>
          <w:sz w:val="24"/>
          <w:szCs w:val="24"/>
        </w:rPr>
        <w:br/>
      </w:r>
    </w:p>
    <w:p w:rsidR="00882B03" w:rsidRDefault="009A48FA" w:rsidP="00050D3B">
      <w:pPr>
        <w:widowControl/>
        <w:tabs>
          <w:tab w:val="left" w:pos="10080"/>
        </w:tabs>
        <w:spacing w:after="240" w:line="276" w:lineRule="auto"/>
        <w:ind w:left="180" w:right="180" w:hanging="360"/>
        <w:jc w:val="both"/>
        <w:rPr>
          <w:rFonts w:ascii="Arial" w:eastAsia="Arial" w:hAnsi="Arial" w:cs="Arial"/>
        </w:rPr>
      </w:pPr>
      <w:r>
        <w:rPr>
          <w:rFonts w:ascii="Times New Roman" w:eastAsia="Times New Roman" w:hAnsi="Times New Roman" w:cs="Times New Roman"/>
          <w:b/>
          <w:bCs/>
          <w:sz w:val="24"/>
          <w:szCs w:val="24"/>
        </w:rPr>
        <w:t>Environment</w:t>
      </w:r>
      <w:r>
        <w:rPr>
          <w:rFonts w:ascii="Times New Roman" w:eastAsia="Times New Roman" w:hAnsi="Times New Roman" w:cs="Times New Roman"/>
          <w:sz w:val="24"/>
          <w:szCs w:val="24"/>
        </w:rPr>
        <w:t>: AWS, Python, Scala</w:t>
      </w:r>
      <w:r w:rsidR="00A678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Spark</w:t>
      </w:r>
    </w:p>
    <w:p w:rsidR="00882B03" w:rsidRDefault="00882B03" w:rsidP="00050D3B">
      <w:pPr>
        <w:widowControl/>
        <w:tabs>
          <w:tab w:val="left" w:pos="10080"/>
        </w:tabs>
        <w:spacing w:after="240" w:line="276" w:lineRule="auto"/>
        <w:ind w:left="180" w:right="180" w:hanging="360"/>
        <w:jc w:val="both"/>
        <w:rPr>
          <w:rFonts w:ascii="Times New Roman" w:eastAsia="Times New Roman" w:hAnsi="Times New Roman" w:cs="Times New Roman"/>
          <w:sz w:val="24"/>
          <w:szCs w:val="24"/>
        </w:rPr>
      </w:pPr>
    </w:p>
    <w:p w:rsidR="00882B03" w:rsidRDefault="00882B03" w:rsidP="00050D3B">
      <w:pPr>
        <w:widowControl/>
        <w:tabs>
          <w:tab w:val="left" w:pos="10080"/>
        </w:tabs>
        <w:spacing w:after="240" w:line="276" w:lineRule="auto"/>
        <w:ind w:left="180" w:right="180" w:hanging="360"/>
        <w:jc w:val="both"/>
        <w:rPr>
          <w:rFonts w:ascii="Times New Roman" w:eastAsia="Times New Roman" w:hAnsi="Times New Roman" w:cs="Times New Roman"/>
          <w:sz w:val="24"/>
          <w:szCs w:val="24"/>
        </w:rPr>
      </w:pPr>
      <w:bookmarkStart w:id="0" w:name="_GoBack"/>
      <w:bookmarkEnd w:id="0"/>
    </w:p>
    <w:sectPr w:rsidR="00882B03">
      <w:pgSz w:w="12240" w:h="15840"/>
      <w:pgMar w:top="1360" w:right="360" w:bottom="2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D28" w:rsidRDefault="009D3D28" w:rsidP="00CE0C24">
      <w:r>
        <w:separator/>
      </w:r>
    </w:p>
  </w:endnote>
  <w:endnote w:type="continuationSeparator" w:id="0">
    <w:p w:rsidR="009D3D28" w:rsidRDefault="009D3D28" w:rsidP="00CE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D28" w:rsidRDefault="009D3D28" w:rsidP="00CE0C24">
      <w:r>
        <w:separator/>
      </w:r>
    </w:p>
  </w:footnote>
  <w:footnote w:type="continuationSeparator" w:id="0">
    <w:p w:rsidR="009D3D28" w:rsidRDefault="009D3D28" w:rsidP="00CE0C2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F0A87"/>
    <w:multiLevelType w:val="multilevel"/>
    <w:tmpl w:val="0FC65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B87767"/>
    <w:multiLevelType w:val="multilevel"/>
    <w:tmpl w:val="4B86BB7E"/>
    <w:lvl w:ilvl="0">
      <w:numFmt w:val="bullet"/>
      <w:lvlText w:val="●"/>
      <w:lvlJc w:val="left"/>
      <w:pPr>
        <w:ind w:left="810" w:hanging="360"/>
      </w:pPr>
      <w:rPr>
        <w:rFonts w:ascii="Helvetica Neue" w:eastAsia="Helvetica Neue" w:hAnsi="Helvetica Neue" w:cs="Helvetica Neue"/>
      </w:rPr>
    </w:lvl>
    <w:lvl w:ilvl="1">
      <w:numFmt w:val="bullet"/>
      <w:lvlText w:val="●"/>
      <w:lvlJc w:val="left"/>
      <w:pPr>
        <w:ind w:left="1170" w:hanging="360"/>
      </w:pPr>
      <w:rPr>
        <w:rFonts w:ascii="Helvetica Neue" w:eastAsia="Helvetica Neue" w:hAnsi="Helvetica Neue" w:cs="Helvetica Neue"/>
        <w:b w:val="0"/>
        <w:bCs w:val="0"/>
        <w:i w:val="0"/>
        <w:iCs w:val="0"/>
        <w:sz w:val="22"/>
        <w:szCs w:val="22"/>
      </w:rPr>
    </w:lvl>
    <w:lvl w:ilvl="2">
      <w:numFmt w:val="bullet"/>
      <w:lvlText w:val="•"/>
      <w:lvlJc w:val="left"/>
      <w:pPr>
        <w:ind w:left="2248" w:hanging="360"/>
      </w:pPr>
    </w:lvl>
    <w:lvl w:ilvl="3">
      <w:numFmt w:val="bullet"/>
      <w:lvlText w:val="•"/>
      <w:lvlJc w:val="left"/>
      <w:pPr>
        <w:ind w:left="3317" w:hanging="360"/>
      </w:pPr>
    </w:lvl>
    <w:lvl w:ilvl="4">
      <w:numFmt w:val="bullet"/>
      <w:lvlText w:val="•"/>
      <w:lvlJc w:val="left"/>
      <w:pPr>
        <w:ind w:left="4386" w:hanging="360"/>
      </w:pPr>
    </w:lvl>
    <w:lvl w:ilvl="5">
      <w:numFmt w:val="bullet"/>
      <w:lvlText w:val="•"/>
      <w:lvlJc w:val="left"/>
      <w:pPr>
        <w:ind w:left="5455" w:hanging="360"/>
      </w:pPr>
    </w:lvl>
    <w:lvl w:ilvl="6">
      <w:numFmt w:val="bullet"/>
      <w:lvlText w:val="•"/>
      <w:lvlJc w:val="left"/>
      <w:pPr>
        <w:ind w:left="6524" w:hanging="360"/>
      </w:pPr>
    </w:lvl>
    <w:lvl w:ilvl="7">
      <w:numFmt w:val="bullet"/>
      <w:lvlText w:val="•"/>
      <w:lvlJc w:val="left"/>
      <w:pPr>
        <w:ind w:left="7593" w:hanging="360"/>
      </w:pPr>
    </w:lvl>
    <w:lvl w:ilvl="8">
      <w:numFmt w:val="bullet"/>
      <w:lvlText w:val="•"/>
      <w:lvlJc w:val="left"/>
      <w:pPr>
        <w:ind w:left="8662" w:hanging="360"/>
      </w:pPr>
    </w:lvl>
  </w:abstractNum>
  <w:abstractNum w:abstractNumId="2" w15:restartNumberingAfterBreak="0">
    <w:nsid w:val="4ACC2CD8"/>
    <w:multiLevelType w:val="multilevel"/>
    <w:tmpl w:val="4126B1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B03"/>
    <w:rsid w:val="00000256"/>
    <w:rsid w:val="00050D3B"/>
    <w:rsid w:val="000E619B"/>
    <w:rsid w:val="00122A06"/>
    <w:rsid w:val="00145492"/>
    <w:rsid w:val="0014652C"/>
    <w:rsid w:val="002B6720"/>
    <w:rsid w:val="00335EB4"/>
    <w:rsid w:val="004D5443"/>
    <w:rsid w:val="006F134D"/>
    <w:rsid w:val="0075756E"/>
    <w:rsid w:val="007914B8"/>
    <w:rsid w:val="007E39BF"/>
    <w:rsid w:val="00882B03"/>
    <w:rsid w:val="008F678A"/>
    <w:rsid w:val="00936AB2"/>
    <w:rsid w:val="009717D6"/>
    <w:rsid w:val="0099392D"/>
    <w:rsid w:val="009A48FA"/>
    <w:rsid w:val="009D3D28"/>
    <w:rsid w:val="00A475A6"/>
    <w:rsid w:val="00A53663"/>
    <w:rsid w:val="00A5589D"/>
    <w:rsid w:val="00A678B6"/>
    <w:rsid w:val="00AC6B40"/>
    <w:rsid w:val="00BD1EA5"/>
    <w:rsid w:val="00CE0C24"/>
    <w:rsid w:val="00E63B7B"/>
    <w:rsid w:val="00F3140D"/>
    <w:rsid w:val="00F408CB"/>
    <w:rsid w:val="00F56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EED8A"/>
  <w14:discardImageEditingData/>
  <w14:defaultImageDpi w14:val="96"/>
  <w15:docId w15:val="{49206626-E52E-4C65-8DB4-878313DE1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elvetica Neue" w:eastAsia="Helvetica Neue" w:hAnsi="Helvetica Neue" w:cs="Helvetica Neue"/>
        <w:sz w:val="22"/>
        <w:szCs w:val="22"/>
        <w:lang w:val="en"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27"/>
      <w:ind w:left="90" w:right="4843"/>
    </w:pPr>
    <w:rPr>
      <w:rFonts w:ascii="Calibri" w:eastAsia="Calibri" w:hAnsi="Calibri" w:cs="Calibri"/>
      <w:b/>
      <w:bCs/>
      <w:sz w:val="36"/>
      <w:szCs w:val="3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F408CB"/>
    <w:pPr>
      <w:ind w:left="720"/>
      <w:contextualSpacing/>
    </w:pPr>
  </w:style>
  <w:style w:type="paragraph" w:styleId="Header">
    <w:name w:val="header"/>
    <w:basedOn w:val="Normal"/>
    <w:link w:val="HeaderChar"/>
    <w:uiPriority w:val="99"/>
    <w:unhideWhenUsed/>
    <w:rsid w:val="00CE0C24"/>
    <w:pPr>
      <w:tabs>
        <w:tab w:val="center" w:pos="4680"/>
        <w:tab w:val="right" w:pos="9360"/>
      </w:tabs>
    </w:pPr>
  </w:style>
  <w:style w:type="character" w:customStyle="1" w:styleId="HeaderChar">
    <w:name w:val="Header Char"/>
    <w:basedOn w:val="DefaultParagraphFont"/>
    <w:link w:val="Header"/>
    <w:uiPriority w:val="99"/>
    <w:rsid w:val="00CE0C24"/>
  </w:style>
  <w:style w:type="paragraph" w:styleId="Footer">
    <w:name w:val="footer"/>
    <w:basedOn w:val="Normal"/>
    <w:link w:val="FooterChar"/>
    <w:uiPriority w:val="99"/>
    <w:unhideWhenUsed/>
    <w:rsid w:val="00CE0C24"/>
    <w:pPr>
      <w:tabs>
        <w:tab w:val="center" w:pos="4680"/>
        <w:tab w:val="right" w:pos="9360"/>
      </w:tabs>
    </w:pPr>
  </w:style>
  <w:style w:type="character" w:customStyle="1" w:styleId="FooterChar">
    <w:name w:val="Footer Char"/>
    <w:basedOn w:val="DefaultParagraphFont"/>
    <w:link w:val="Footer"/>
    <w:uiPriority w:val="99"/>
    <w:rsid w:val="00CE0C24"/>
  </w:style>
  <w:style w:type="paragraph" w:styleId="NormalWeb">
    <w:name w:val="Normal (Web)"/>
    <w:basedOn w:val="Normal"/>
    <w:uiPriority w:val="99"/>
    <w:unhideWhenUsed/>
    <w:rsid w:val="00936AB2"/>
    <w:pPr>
      <w:widowControl/>
      <w:spacing w:before="100" w:beforeAutospacing="1" w:after="100" w:afterAutospacing="1"/>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956917">
      <w:bodyDiv w:val="1"/>
      <w:marLeft w:val="0"/>
      <w:marRight w:val="0"/>
      <w:marTop w:val="0"/>
      <w:marBottom w:val="0"/>
      <w:divBdr>
        <w:top w:val="none" w:sz="0" w:space="0" w:color="auto"/>
        <w:left w:val="none" w:sz="0" w:space="0" w:color="auto"/>
        <w:bottom w:val="none" w:sz="0" w:space="0" w:color="auto"/>
        <w:right w:val="none" w:sz="0" w:space="0" w:color="auto"/>
      </w:divBdr>
    </w:div>
    <w:div w:id="1494756744">
      <w:bodyDiv w:val="1"/>
      <w:marLeft w:val="0"/>
      <w:marRight w:val="0"/>
      <w:marTop w:val="0"/>
      <w:marBottom w:val="0"/>
      <w:divBdr>
        <w:top w:val="none" w:sz="0" w:space="0" w:color="auto"/>
        <w:left w:val="none" w:sz="0" w:space="0" w:color="auto"/>
        <w:bottom w:val="none" w:sz="0" w:space="0" w:color="auto"/>
        <w:right w:val="none" w:sz="0" w:space="0" w:color="auto"/>
      </w:divBdr>
    </w:div>
    <w:div w:id="1540434519">
      <w:bodyDiv w:val="1"/>
      <w:marLeft w:val="0"/>
      <w:marRight w:val="0"/>
      <w:marTop w:val="0"/>
      <w:marBottom w:val="0"/>
      <w:divBdr>
        <w:top w:val="none" w:sz="0" w:space="0" w:color="auto"/>
        <w:left w:val="none" w:sz="0" w:space="0" w:color="auto"/>
        <w:bottom w:val="none" w:sz="0" w:space="0" w:color="auto"/>
        <w:right w:val="none" w:sz="0" w:space="0" w:color="auto"/>
      </w:divBdr>
    </w:div>
    <w:div w:id="2011637990">
      <w:bodyDiv w:val="1"/>
      <w:marLeft w:val="0"/>
      <w:marRight w:val="0"/>
      <w:marTop w:val="0"/>
      <w:marBottom w:val="0"/>
      <w:divBdr>
        <w:top w:val="none" w:sz="0" w:space="0" w:color="auto"/>
        <w:left w:val="none" w:sz="0" w:space="0" w:color="auto"/>
        <w:bottom w:val="none" w:sz="0" w:space="0" w:color="auto"/>
        <w:right w:val="none" w:sz="0" w:space="0" w:color="auto"/>
      </w:divBdr>
    </w:div>
    <w:div w:id="2033871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amarareddy538@gmail.com"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3451</Words>
  <Characters>19672</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PSQUARE</dc:creator>
  <cp:lastModifiedBy>PSQUARE</cp:lastModifiedBy>
  <cp:revision>5</cp:revision>
  <dcterms:created xsi:type="dcterms:W3CDTF">2026-06-01T13:14:00Z</dcterms:created>
  <dcterms:modified xsi:type="dcterms:W3CDTF">2026-09-11T14:05:00Z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2025-09-02T00:00:00Z</vt:lpwstr>
  </property>
  <property fmtid="{D5CDD505-2E9C-101B-9397-08002B2CF9AE}" pid="3" name="LastSaved">
    <vt:lpwstr>2025-09-02T00:00:00Z</vt:lpwstr>
  </property>
  <property fmtid="{D5CDD505-2E9C-101B-9397-08002B2CF9AE}" pid="4" name="Producer">
    <vt:lpwstr>Pdftools SDK</vt:lpwstr>
  </property>
  <property fmtid="{D5CDD505-2E9C-101B-9397-08002B2CF9AE}" pid="5" name="GrammarlyDocumentId">
    <vt:lpwstr>ab6f20d6-4735-48ce-87e9-2fc42ec509dc</vt:lpwstr>
  </property>
</Properties>
</file>